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D0EA" w14:textId="6899AD9A" w:rsidR="00981989" w:rsidRPr="007C7DDB" w:rsidRDefault="003A2C8A" w:rsidP="00981989">
      <w:pPr>
        <w:pStyle w:val="3GPPHeader"/>
        <w:spacing w:after="60"/>
        <w:rPr>
          <w:rFonts w:ascii="Arial" w:hAnsi="Arial" w:cs="Arial"/>
          <w:sz w:val="28"/>
          <w:szCs w:val="28"/>
          <w:highlight w:val="yellow"/>
        </w:rPr>
      </w:pPr>
      <w:r w:rsidRPr="007C7DDB">
        <w:rPr>
          <w:rFonts w:ascii="Arial" w:hAnsi="Arial" w:cs="Arial"/>
          <w:szCs w:val="24"/>
        </w:rPr>
        <w:t>3GPP TSG-RAN WG2</w:t>
      </w:r>
      <w:r w:rsidR="00A041DF" w:rsidRPr="007C7DDB">
        <w:rPr>
          <w:rFonts w:ascii="Arial" w:hAnsi="Arial" w:cs="Arial"/>
          <w:szCs w:val="24"/>
        </w:rPr>
        <w:t xml:space="preserve"> </w:t>
      </w:r>
      <w:r w:rsidR="002C30A7" w:rsidRPr="007C7DDB">
        <w:rPr>
          <w:rFonts w:ascii="Arial" w:hAnsi="Arial" w:cs="Arial"/>
          <w:szCs w:val="24"/>
        </w:rPr>
        <w:t>#10</w:t>
      </w:r>
      <w:r w:rsidR="001B1198">
        <w:rPr>
          <w:rFonts w:ascii="Arial" w:hAnsi="Arial" w:cs="Arial"/>
          <w:szCs w:val="24"/>
        </w:rPr>
        <w:t>2</w:t>
      </w:r>
      <w:r w:rsidRPr="007C7DDB">
        <w:rPr>
          <w:rFonts w:ascii="Arial" w:hAnsi="Arial" w:cs="Arial"/>
          <w:sz w:val="28"/>
          <w:szCs w:val="28"/>
        </w:rPr>
        <w:tab/>
      </w:r>
      <w:r w:rsidRPr="007C7DDB">
        <w:rPr>
          <w:rFonts w:ascii="Arial" w:hAnsi="Arial" w:cs="Arial"/>
          <w:sz w:val="32"/>
          <w:szCs w:val="32"/>
        </w:rPr>
        <w:t>Tdoc R2-</w:t>
      </w:r>
      <w:r w:rsidR="00981989" w:rsidRPr="007C7DDB">
        <w:rPr>
          <w:rFonts w:ascii="Arial" w:hAnsi="Arial" w:cs="Arial"/>
          <w:sz w:val="32"/>
          <w:szCs w:val="32"/>
        </w:rPr>
        <w:t>1</w:t>
      </w:r>
      <w:r w:rsidR="005E2602" w:rsidRPr="007C7DDB">
        <w:rPr>
          <w:rFonts w:ascii="Arial" w:hAnsi="Arial" w:cs="Arial"/>
          <w:sz w:val="32"/>
          <w:szCs w:val="32"/>
        </w:rPr>
        <w:t>8</w:t>
      </w:r>
      <w:r w:rsidR="001B1198" w:rsidRPr="001B1198">
        <w:rPr>
          <w:rFonts w:ascii="Arial" w:hAnsi="Arial" w:cs="Arial"/>
          <w:sz w:val="32"/>
          <w:szCs w:val="32"/>
        </w:rPr>
        <w:t>07207</w:t>
      </w:r>
    </w:p>
    <w:p w14:paraId="146762EF" w14:textId="12091048" w:rsidR="00E3085B" w:rsidRPr="007C7DDB" w:rsidRDefault="002268B0" w:rsidP="00E3085B">
      <w:pPr>
        <w:pStyle w:val="3GPPHeader"/>
        <w:rPr>
          <w:rFonts w:ascii="Arial" w:hAnsi="Arial" w:cs="Arial"/>
        </w:rPr>
      </w:pPr>
      <w:r w:rsidRPr="002268B0">
        <w:rPr>
          <w:rFonts w:ascii="Arial" w:hAnsi="Arial" w:cs="Arial"/>
          <w:noProof/>
        </w:rPr>
        <w:t>Busan, Republic of Korea, 2</w:t>
      </w:r>
      <w:bookmarkStart w:id="0" w:name="_GoBack"/>
      <w:bookmarkEnd w:id="0"/>
      <w:r w:rsidRPr="002268B0">
        <w:rPr>
          <w:rFonts w:ascii="Arial" w:hAnsi="Arial" w:cs="Arial"/>
          <w:noProof/>
        </w:rPr>
        <w:t>1</w:t>
      </w:r>
      <w:r w:rsidRPr="002268B0">
        <w:rPr>
          <w:rFonts w:ascii="Arial" w:hAnsi="Arial" w:cs="Arial"/>
          <w:noProof/>
          <w:vertAlign w:val="superscript"/>
        </w:rPr>
        <w:t>st</w:t>
      </w:r>
      <w:r w:rsidRPr="002268B0">
        <w:rPr>
          <w:rFonts w:ascii="Arial" w:hAnsi="Arial" w:cs="Arial"/>
          <w:noProof/>
        </w:rPr>
        <w:t xml:space="preserve"> – 25</w:t>
      </w:r>
      <w:r w:rsidRPr="002268B0">
        <w:rPr>
          <w:rFonts w:ascii="Arial" w:hAnsi="Arial" w:cs="Arial"/>
          <w:noProof/>
          <w:vertAlign w:val="superscript"/>
        </w:rPr>
        <w:t>th</w:t>
      </w:r>
      <w:r w:rsidRPr="002268B0">
        <w:rPr>
          <w:rFonts w:ascii="Arial" w:hAnsi="Arial" w:cs="Arial"/>
          <w:noProof/>
        </w:rPr>
        <w:t xml:space="preserve"> May </w:t>
      </w:r>
      <w:r w:rsidR="00875EA8" w:rsidRPr="007C7DDB">
        <w:rPr>
          <w:rFonts w:ascii="Arial" w:hAnsi="Arial" w:cs="Arial"/>
          <w:noProof/>
        </w:rPr>
        <w:t>2018</w:t>
      </w:r>
      <w:r w:rsidR="0069653C">
        <w:rPr>
          <w:rFonts w:ascii="Arial" w:hAnsi="Arial" w:cs="Arial"/>
          <w:noProof/>
        </w:rPr>
        <w:tab/>
        <w:t>(Revision of R2-</w:t>
      </w:r>
      <w:r w:rsidR="009C385E">
        <w:rPr>
          <w:rFonts w:ascii="Arial" w:hAnsi="Arial" w:cs="Arial"/>
          <w:noProof/>
        </w:rPr>
        <w:t>180</w:t>
      </w:r>
      <w:r>
        <w:rPr>
          <w:rFonts w:ascii="Arial" w:hAnsi="Arial" w:cs="Arial"/>
          <w:noProof/>
        </w:rPr>
        <w:t>4980</w:t>
      </w:r>
      <w:r w:rsidR="008C4668">
        <w:rPr>
          <w:rFonts w:ascii="Arial" w:hAnsi="Arial" w:cs="Arial"/>
          <w:noProof/>
        </w:rPr>
        <w:t>)</w:t>
      </w:r>
    </w:p>
    <w:p w14:paraId="348AC252" w14:textId="77777777" w:rsidR="00710C0F" w:rsidRPr="00D70BF0" w:rsidRDefault="00710C0F" w:rsidP="00710C0F">
      <w:pPr>
        <w:pStyle w:val="3GPPHeader"/>
        <w:rPr>
          <w:highlight w:val="yellow"/>
        </w:rPr>
      </w:pPr>
    </w:p>
    <w:p w14:paraId="4A4D9B15" w14:textId="005E0145" w:rsidR="00710C0F" w:rsidRPr="002268B0" w:rsidRDefault="00710C0F" w:rsidP="00710C0F">
      <w:pPr>
        <w:pStyle w:val="3GPPHeader"/>
        <w:rPr>
          <w:rFonts w:ascii="Arial" w:hAnsi="Arial" w:cs="Arial"/>
          <w:sz w:val="22"/>
        </w:rPr>
      </w:pPr>
      <w:r w:rsidRPr="002268B0">
        <w:rPr>
          <w:rFonts w:ascii="Arial" w:hAnsi="Arial" w:cs="Arial"/>
          <w:sz w:val="22"/>
        </w:rPr>
        <w:t>Agenda Item:</w:t>
      </w:r>
      <w:r w:rsidRPr="002268B0">
        <w:rPr>
          <w:rFonts w:ascii="Arial" w:hAnsi="Arial" w:cs="Arial"/>
          <w:sz w:val="22"/>
        </w:rPr>
        <w:tab/>
      </w:r>
      <w:r w:rsidR="00AD0CED" w:rsidRPr="001B1198">
        <w:rPr>
          <w:rFonts w:ascii="Arial" w:hAnsi="Arial" w:cs="Arial"/>
          <w:sz w:val="22"/>
        </w:rPr>
        <w:t>10.4.1.</w:t>
      </w:r>
      <w:r w:rsidR="004163C7" w:rsidRPr="001B1198">
        <w:rPr>
          <w:rFonts w:ascii="Arial" w:hAnsi="Arial" w:cs="Arial"/>
          <w:sz w:val="22"/>
        </w:rPr>
        <w:t>6.</w:t>
      </w:r>
      <w:r w:rsidR="00A6070F" w:rsidRPr="001B1198">
        <w:rPr>
          <w:rFonts w:ascii="Arial" w:hAnsi="Arial" w:cs="Arial"/>
          <w:sz w:val="22"/>
        </w:rPr>
        <w:t>4</w:t>
      </w:r>
    </w:p>
    <w:p w14:paraId="6FFB9739" w14:textId="77777777" w:rsidR="00E90E49" w:rsidRPr="002268B0" w:rsidRDefault="003D3C45" w:rsidP="00F64C2B">
      <w:pPr>
        <w:pStyle w:val="3GPPHeader"/>
        <w:rPr>
          <w:rFonts w:ascii="Arial" w:hAnsi="Arial" w:cs="Arial"/>
          <w:sz w:val="22"/>
        </w:rPr>
      </w:pPr>
      <w:r w:rsidRPr="002268B0">
        <w:rPr>
          <w:rFonts w:ascii="Arial" w:hAnsi="Arial" w:cs="Arial"/>
          <w:sz w:val="22"/>
        </w:rPr>
        <w:t>Source:</w:t>
      </w:r>
      <w:r w:rsidR="00E90E49" w:rsidRPr="002268B0">
        <w:rPr>
          <w:rFonts w:ascii="Arial" w:hAnsi="Arial" w:cs="Arial"/>
          <w:sz w:val="22"/>
        </w:rPr>
        <w:tab/>
      </w:r>
      <w:r w:rsidR="00F64C2B" w:rsidRPr="002268B0">
        <w:rPr>
          <w:rFonts w:ascii="Arial" w:hAnsi="Arial" w:cs="Arial"/>
          <w:sz w:val="22"/>
        </w:rPr>
        <w:t>Ericsson</w:t>
      </w:r>
    </w:p>
    <w:p w14:paraId="21E55EB8" w14:textId="45D36E35" w:rsidR="00E90E49" w:rsidRPr="002268B0" w:rsidRDefault="003D3C45" w:rsidP="00311702">
      <w:pPr>
        <w:pStyle w:val="3GPPHeader"/>
        <w:rPr>
          <w:rFonts w:ascii="Arial" w:hAnsi="Arial" w:cs="Arial"/>
          <w:sz w:val="22"/>
        </w:rPr>
      </w:pPr>
      <w:r w:rsidRPr="002268B0">
        <w:rPr>
          <w:rFonts w:ascii="Arial" w:hAnsi="Arial" w:cs="Arial"/>
          <w:sz w:val="22"/>
        </w:rPr>
        <w:t>Title:</w:t>
      </w:r>
      <w:r w:rsidR="00E90E49" w:rsidRPr="002268B0">
        <w:rPr>
          <w:rFonts w:ascii="Arial" w:hAnsi="Arial" w:cs="Arial"/>
          <w:sz w:val="22"/>
        </w:rPr>
        <w:tab/>
      </w:r>
      <w:r w:rsidR="00647C0D" w:rsidRPr="002268B0">
        <w:rPr>
          <w:rFonts w:ascii="Arial" w:hAnsi="Arial" w:cs="Arial"/>
          <w:sz w:val="22"/>
        </w:rPr>
        <w:t xml:space="preserve">Remaining issues on change </w:t>
      </w:r>
      <w:r w:rsidR="002B3968" w:rsidRPr="002268B0">
        <w:rPr>
          <w:rFonts w:ascii="Arial" w:hAnsi="Arial" w:cs="Arial"/>
          <w:sz w:val="22"/>
        </w:rPr>
        <w:t>of System I</w:t>
      </w:r>
      <w:r w:rsidR="0085026C" w:rsidRPr="002268B0">
        <w:rPr>
          <w:rFonts w:ascii="Arial" w:hAnsi="Arial" w:cs="Arial"/>
          <w:sz w:val="22"/>
        </w:rPr>
        <w:t>nformation in NR</w:t>
      </w:r>
      <w:r w:rsidR="008A4A5C" w:rsidRPr="002268B0">
        <w:rPr>
          <w:rFonts w:ascii="Arial" w:hAnsi="Arial" w:cs="Arial"/>
          <w:sz w:val="22"/>
        </w:rPr>
        <w:t xml:space="preserve"> </w:t>
      </w:r>
    </w:p>
    <w:p w14:paraId="776F79CE" w14:textId="033E1136" w:rsidR="00E90E49" w:rsidRPr="002268B0" w:rsidRDefault="00E90E49" w:rsidP="007146AF">
      <w:pPr>
        <w:pStyle w:val="3GPPHeader"/>
        <w:rPr>
          <w:rFonts w:ascii="Arial" w:hAnsi="Arial" w:cs="Arial"/>
          <w:sz w:val="22"/>
        </w:rPr>
      </w:pPr>
      <w:r w:rsidRPr="002268B0">
        <w:rPr>
          <w:rFonts w:ascii="Arial" w:hAnsi="Arial" w:cs="Arial"/>
          <w:sz w:val="22"/>
        </w:rPr>
        <w:t>Document for:</w:t>
      </w:r>
      <w:r w:rsidRPr="002268B0">
        <w:rPr>
          <w:rFonts w:ascii="Arial" w:hAnsi="Arial" w:cs="Arial"/>
          <w:sz w:val="22"/>
        </w:rPr>
        <w:tab/>
        <w:t>Discussion, Decision</w:t>
      </w:r>
    </w:p>
    <w:p w14:paraId="186D112A" w14:textId="7EC14506" w:rsidR="00544815" w:rsidRPr="00AD0CED" w:rsidRDefault="00E90E49" w:rsidP="00544815">
      <w:pPr>
        <w:pStyle w:val="Heading1"/>
      </w:pPr>
      <w:r w:rsidRPr="00CE0424">
        <w:t>Introduction</w:t>
      </w:r>
    </w:p>
    <w:p w14:paraId="3D0DC65E" w14:textId="74018AAA" w:rsidR="006E4E18" w:rsidRPr="006E4E18" w:rsidRDefault="003D444C" w:rsidP="008744AB">
      <w:r>
        <w:t xml:space="preserve">This </w:t>
      </w:r>
      <w:r w:rsidR="008744AB">
        <w:t>paper discuss</w:t>
      </w:r>
      <w:r w:rsidR="00AC391D">
        <w:t>es</w:t>
      </w:r>
      <w:r w:rsidR="008744AB">
        <w:t xml:space="preserve"> </w:t>
      </w:r>
      <w:r>
        <w:t xml:space="preserve">how to use </w:t>
      </w:r>
      <w:r w:rsidR="006E4E18">
        <w:t>the paging based method for system information update in NR.</w:t>
      </w:r>
    </w:p>
    <w:p w14:paraId="514844C6" w14:textId="64EA7A40" w:rsidR="001643A8" w:rsidRDefault="004000E8" w:rsidP="00CE0424">
      <w:pPr>
        <w:pStyle w:val="Heading1"/>
      </w:pPr>
      <w:bookmarkStart w:id="1" w:name="_Ref178064866"/>
      <w:r w:rsidRPr="00CE0424">
        <w:t>Discussion</w:t>
      </w:r>
      <w:bookmarkEnd w:id="1"/>
    </w:p>
    <w:p w14:paraId="0526EA63" w14:textId="205F4B81" w:rsidR="00CB7CAF" w:rsidRDefault="00CB7CAF" w:rsidP="001604C5">
      <w:r>
        <w:t>In LTE,</w:t>
      </w:r>
      <w:r w:rsidR="001007FA">
        <w:t xml:space="preserve"> UE</w:t>
      </w:r>
      <w:r>
        <w:t>s are informed about system information changes through an SI change notification on the paging channel. This robust and well-established principle should be used also for NR</w:t>
      </w:r>
      <w:r w:rsidR="00A21DD1">
        <w:t xml:space="preserve"> </w:t>
      </w:r>
      <w:r w:rsidR="00370C21">
        <w:t>and this has also been agreed in RAN2</w:t>
      </w:r>
      <w:r>
        <w:t>.</w:t>
      </w:r>
    </w:p>
    <w:p w14:paraId="5EED94D2" w14:textId="06EEAA6E" w:rsidR="00ED3031" w:rsidRDefault="00ED3031" w:rsidP="001B53AF">
      <w:pPr>
        <w:pStyle w:val="BodyText"/>
      </w:pPr>
      <w:r>
        <w:t xml:space="preserve">There also seems to be consensus that when a UE receives a SI change notification on the paging channel, it knows when the change will take effect, i.e. at the next SI modification period boundary or immediately (e.g. for ETWS/CMAS </w:t>
      </w:r>
      <w:r w:rsidRPr="0050447A">
        <w:t>activation).</w:t>
      </w:r>
      <w:r w:rsidR="002268B0" w:rsidRPr="0050447A">
        <w:t xml:space="preserve"> It has been agreed</w:t>
      </w:r>
      <w:r w:rsidR="00BD5488" w:rsidRPr="0050447A">
        <w:t xml:space="preserve"> to have a single common</w:t>
      </w:r>
      <w:r w:rsidR="00BD5488">
        <w:t xml:space="preserve"> indicator for ETWS/CMAS updates and associated with this agreement is an FFS about whether this indicator could be a generic indicator (regarding the effectuation time of the SI update).</w:t>
      </w:r>
    </w:p>
    <w:p w14:paraId="4D0F2EF1" w14:textId="00A53088" w:rsidR="00ED3031" w:rsidRDefault="00ED3031" w:rsidP="00ED3031">
      <w:pPr>
        <w:pStyle w:val="BodyText"/>
      </w:pPr>
      <w:r>
        <w:t xml:space="preserve">When SI available on-demand is updated, UEs receiving the SI change notification will need to acquire the updated SI. To relieve the UEs from transmitting requests for the updated SI and to avoid loading the network with such requests, it is beneficial in most scenarios to let the network broadcast the updated SI a number of times without requiring a triggering request. However, in some situations it may be more efficient not to broadcast the updated SI until a request is received. This may be cases where the network from experience knows that requests for the concerned SI is rarely received. As a conclusion, it should be the choice of the network whether to broadcast updated on-demand SI or wait for a request before transmitting it. To find out whether the updated on-demand SI will be broadcast, a UE would have to read SIB1. To relieve the UE from this, it would be beneficial if the network could include a parameter in the SI update notification message indicating whether the updated (on-demand) SI will be broadcast or will require a request. To be really useful, this should be combined with indication(s) of the concerned SIB(s) and its/their associated value tag(s). Otherwise, the UE would anyway have to read SIB1 to check the value tags to find out which the updated SIB(s) is/are. As a further option, the network could indicate for how long, or how many times, the updated SI will be broadcast (cf. our companion contribution </w:t>
      </w:r>
      <w:r w:rsidRPr="00174EE0">
        <w:t>R2-18</w:t>
      </w:r>
      <w:r w:rsidR="00174EE0">
        <w:rPr>
          <w:color w:val="000000"/>
        </w:rPr>
        <w:t>07205</w:t>
      </w:r>
      <w:r>
        <w:t>).</w:t>
      </w:r>
    </w:p>
    <w:p w14:paraId="5A88ACB7" w14:textId="3AC58FF4" w:rsidR="00ED3031" w:rsidRDefault="00ED3031" w:rsidP="00ED3031">
      <w:pPr>
        <w:pStyle w:val="Proposal"/>
      </w:pPr>
      <w:bookmarkStart w:id="2" w:name="_Toc506498110"/>
      <w:bookmarkStart w:id="3" w:name="_Toc513555167"/>
      <w:r>
        <w:t>When on-demand SI is updated, it is the choice of the network whether to temporarily broadcast the updated SI without requiring a request or broadcasting it only upon request.</w:t>
      </w:r>
      <w:bookmarkEnd w:id="2"/>
      <w:bookmarkEnd w:id="3"/>
    </w:p>
    <w:p w14:paraId="3F710BFC" w14:textId="7C914BE7" w:rsidR="002D23E7" w:rsidRDefault="002D23E7" w:rsidP="002D23E7">
      <w:pPr>
        <w:pStyle w:val="Proposal"/>
        <w:numPr>
          <w:ilvl w:val="0"/>
          <w:numId w:val="0"/>
        </w:numPr>
        <w:rPr>
          <w:b w:val="0"/>
        </w:rPr>
      </w:pPr>
      <w:bookmarkStart w:id="4" w:name="_Toc506498111"/>
      <w:bookmarkStart w:id="5" w:name="_Toc513555168"/>
      <w:r w:rsidRPr="002D23E7">
        <w:rPr>
          <w:b w:val="0"/>
        </w:rPr>
        <w:t xml:space="preserve">To find out whether the updated on-demand SI will be broadcast, a UE would have to read SIB1. </w:t>
      </w:r>
      <w:r>
        <w:rPr>
          <w:b w:val="0"/>
        </w:rPr>
        <w:t xml:space="preserve">However, even if it is mandatory for the network to temporarily broadcast updated on-demand SI, a UE still has to </w:t>
      </w:r>
      <w:r>
        <w:rPr>
          <w:b w:val="0"/>
        </w:rPr>
        <w:lastRenderedPageBreak/>
        <w:t>receive SIB1 to find out which SIB(s) that is/are updated and retrieve the updated value tag(s) associated with the updated on-demand SIB(s).</w:t>
      </w:r>
      <w:bookmarkEnd w:id="4"/>
      <w:bookmarkEnd w:id="5"/>
    </w:p>
    <w:p w14:paraId="4F140502" w14:textId="4A6AD4C0" w:rsidR="002D23E7" w:rsidRPr="00964A57" w:rsidRDefault="002D23E7" w:rsidP="002D23E7">
      <w:pPr>
        <w:pStyle w:val="BodyText"/>
        <w:ind w:left="1701" w:hanging="1701"/>
        <w:rPr>
          <w:b/>
        </w:rPr>
      </w:pPr>
      <w:r w:rsidRPr="00964A57">
        <w:rPr>
          <w:b/>
        </w:rPr>
        <w:t>Observation</w:t>
      </w:r>
      <w:r>
        <w:rPr>
          <w:b/>
        </w:rPr>
        <w:t xml:space="preserve"> 1</w:t>
      </w:r>
      <w:r w:rsidRPr="00964A57">
        <w:rPr>
          <w:b/>
        </w:rPr>
        <w:tab/>
      </w:r>
      <w:bookmarkStart w:id="6" w:name="_Hlk506498011"/>
      <w:r>
        <w:rPr>
          <w:b/>
        </w:rPr>
        <w:t>Regardless of whether temporary broadcast of updated on-demand SI is mandatory or optional for the network, a UE receiving the update notification has to read SIB1 to find out which SIB(s) that is/are updated, find out whether the updated SI is broadcast (in case of optional temporary broadcast) and retrieve the updated value tag(s) of the updated on-demand SIB(s)</w:t>
      </w:r>
      <w:bookmarkEnd w:id="6"/>
      <w:r>
        <w:rPr>
          <w:b/>
        </w:rPr>
        <w:t>.</w:t>
      </w:r>
    </w:p>
    <w:p w14:paraId="2A5C73B0" w14:textId="77D47F2F" w:rsidR="002D23E7" w:rsidRDefault="00392FF4" w:rsidP="002D23E7">
      <w:pPr>
        <w:pStyle w:val="Proposal"/>
        <w:numPr>
          <w:ilvl w:val="0"/>
          <w:numId w:val="0"/>
        </w:numPr>
        <w:rPr>
          <w:b w:val="0"/>
        </w:rPr>
      </w:pPr>
      <w:bookmarkStart w:id="7" w:name="_Toc506498112"/>
      <w:bookmarkStart w:id="8" w:name="_Toc513555169"/>
      <w:r>
        <w:rPr>
          <w:b w:val="0"/>
        </w:rPr>
        <w:t xml:space="preserve">To fully utilize the potential of these optimizations the UE should be relieved from reading SIB1. This </w:t>
      </w:r>
      <w:r w:rsidR="009C5157">
        <w:rPr>
          <w:b w:val="0"/>
        </w:rPr>
        <w:t>could be</w:t>
      </w:r>
      <w:r>
        <w:rPr>
          <w:b w:val="0"/>
        </w:rPr>
        <w:t xml:space="preserve"> achieved if the network c</w:t>
      </w:r>
      <w:r w:rsidR="009C5157">
        <w:rPr>
          <w:b w:val="0"/>
        </w:rPr>
        <w:t>ould</w:t>
      </w:r>
      <w:r>
        <w:rPr>
          <w:b w:val="0"/>
        </w:rPr>
        <w:t xml:space="preserve"> indicate in the SI update notification message whether the updated on-demand SI will be temporarily broadcast, which the affected SIB(s) is/are and its/their updated value tag(s). </w:t>
      </w:r>
      <w:r w:rsidR="00236FDF" w:rsidRPr="002D23E7">
        <w:rPr>
          <w:b w:val="0"/>
        </w:rPr>
        <w:t>As a further option</w:t>
      </w:r>
      <w:r w:rsidR="00236FDF">
        <w:rPr>
          <w:b w:val="0"/>
        </w:rPr>
        <w:t>al optimization</w:t>
      </w:r>
      <w:r w:rsidR="00236FDF" w:rsidRPr="002D23E7">
        <w:rPr>
          <w:b w:val="0"/>
        </w:rPr>
        <w:t xml:space="preserve">, the network could indicate for how long, or how many times, the updated SI will be broadcast (cf. our companion contribution </w:t>
      </w:r>
      <w:r w:rsidR="00236FDF" w:rsidRPr="00174EE0">
        <w:rPr>
          <w:b w:val="0"/>
        </w:rPr>
        <w:t>R2-18</w:t>
      </w:r>
      <w:r w:rsidR="00174EE0" w:rsidRPr="00174EE0">
        <w:rPr>
          <w:b w:val="0"/>
        </w:rPr>
        <w:t>07205</w:t>
      </w:r>
      <w:r w:rsidR="00236FDF" w:rsidRPr="002D23E7">
        <w:rPr>
          <w:b w:val="0"/>
        </w:rPr>
        <w:t>).</w:t>
      </w:r>
      <w:r w:rsidR="00236FDF">
        <w:rPr>
          <w:b w:val="0"/>
        </w:rPr>
        <w:t xml:space="preserve"> However</w:t>
      </w:r>
      <w:r>
        <w:rPr>
          <w:b w:val="0"/>
        </w:rPr>
        <w:t xml:space="preserve">, adding this information to the SI update notification </w:t>
      </w:r>
      <w:r w:rsidR="00236FDF">
        <w:rPr>
          <w:b w:val="0"/>
        </w:rPr>
        <w:t>message adds to the downlink control signaling overhead</w:t>
      </w:r>
      <w:r w:rsidR="009C5157">
        <w:rPr>
          <w:b w:val="0"/>
        </w:rPr>
        <w:t>, which is costly, especially when the SI update notification is delivered in the form of beam swept paging,</w:t>
      </w:r>
      <w:r w:rsidR="00236FDF">
        <w:rPr>
          <w:b w:val="0"/>
        </w:rPr>
        <w:t xml:space="preserve"> and hence the value </w:t>
      </w:r>
      <w:r w:rsidR="009C5157">
        <w:rPr>
          <w:b w:val="0"/>
        </w:rPr>
        <w:t>such</w:t>
      </w:r>
      <w:r w:rsidR="00236FDF">
        <w:rPr>
          <w:b w:val="0"/>
        </w:rPr>
        <w:t xml:space="preserve"> </w:t>
      </w:r>
      <w:r w:rsidR="009C5157">
        <w:rPr>
          <w:b w:val="0"/>
        </w:rPr>
        <w:t>additional information</w:t>
      </w:r>
      <w:r w:rsidR="00236FDF">
        <w:rPr>
          <w:b w:val="0"/>
        </w:rPr>
        <w:t xml:space="preserve"> provide</w:t>
      </w:r>
      <w:r w:rsidR="009C5157">
        <w:rPr>
          <w:b w:val="0"/>
        </w:rPr>
        <w:t>s</w:t>
      </w:r>
      <w:r w:rsidR="00236FDF">
        <w:rPr>
          <w:b w:val="0"/>
        </w:rPr>
        <w:t xml:space="preserve"> should be carefully considered.</w:t>
      </w:r>
      <w:bookmarkEnd w:id="7"/>
      <w:bookmarkEnd w:id="8"/>
    </w:p>
    <w:p w14:paraId="173CC19F" w14:textId="5DA4C6F5" w:rsidR="005328CA" w:rsidRPr="00964A57" w:rsidRDefault="005328CA" w:rsidP="005328CA">
      <w:pPr>
        <w:pStyle w:val="BodyText"/>
        <w:ind w:left="1701" w:hanging="1701"/>
        <w:rPr>
          <w:b/>
        </w:rPr>
      </w:pPr>
      <w:r w:rsidRPr="00964A57">
        <w:rPr>
          <w:b/>
        </w:rPr>
        <w:t>Observation</w:t>
      </w:r>
      <w:r>
        <w:rPr>
          <w:b/>
        </w:rPr>
        <w:t xml:space="preserve"> 2</w:t>
      </w:r>
      <w:r w:rsidRPr="00964A57">
        <w:rPr>
          <w:b/>
        </w:rPr>
        <w:tab/>
      </w:r>
      <w:r w:rsidRPr="005328CA">
        <w:rPr>
          <w:b/>
        </w:rPr>
        <w:t>Further optimizations of the SI update notification mechanism based on including additional information in the SI update notification message are questionable and their potential benefits should carefully be assessed in relation to the control signaling overhead they cause</w:t>
      </w:r>
      <w:r>
        <w:rPr>
          <w:b/>
        </w:rPr>
        <w:t>.</w:t>
      </w:r>
    </w:p>
    <w:p w14:paraId="60808D9D" w14:textId="0B9BE06D" w:rsidR="001313CF" w:rsidRDefault="005328CA" w:rsidP="001313CF">
      <w:pPr>
        <w:pStyle w:val="BodyText"/>
      </w:pPr>
      <w:r>
        <w:t xml:space="preserve">Despite the above observation, inclusion of additional information in the </w:t>
      </w:r>
      <w:r w:rsidR="00633B7E">
        <w:t>ETWS/CMAS/</w:t>
      </w:r>
      <w:r>
        <w:t>SI update notification message may be discussed. T</w:t>
      </w:r>
      <w:r w:rsidR="00CB7CAF">
        <w:t xml:space="preserve">here have been several proposals on what the </w:t>
      </w:r>
      <w:r w:rsidR="00F8718C">
        <w:t xml:space="preserve">message with the </w:t>
      </w:r>
      <w:r w:rsidR="00CB7CAF">
        <w:t xml:space="preserve">SI change notification </w:t>
      </w:r>
      <w:r w:rsidR="00633B7E">
        <w:t xml:space="preserve">(i.e. the paging DCI) </w:t>
      </w:r>
      <w:r w:rsidR="00CB7CAF">
        <w:t xml:space="preserve">shall contain. </w:t>
      </w:r>
      <w:r w:rsidR="001313CF">
        <w:t>In LTE</w:t>
      </w:r>
      <w:r w:rsidR="005E7995">
        <w:t>,</w:t>
      </w:r>
      <w:r w:rsidR="001313CF">
        <w:t xml:space="preserve"> the information in the paging message is very limited, essentially only informing the UE whether it is a regular SI update, which will take effect at the next SI modification period boundary or a ETWS or CMAS notification</w:t>
      </w:r>
      <w:r w:rsidR="002268B0">
        <w:t xml:space="preserve"> (or EAB parameter update)</w:t>
      </w:r>
      <w:r w:rsidR="001313CF">
        <w:t xml:space="preserve">, which takes effect immediately. In either case the paging message does not provide the actual information, but informs the UE that it has to read the SI, either after the next SI modification period boundary or immediately. </w:t>
      </w:r>
    </w:p>
    <w:p w14:paraId="3FE8FE50" w14:textId="0CD50F36" w:rsidR="001313CF" w:rsidRDefault="001313CF" w:rsidP="001313CF">
      <w:pPr>
        <w:pStyle w:val="BodyText"/>
      </w:pPr>
      <w:r>
        <w:t xml:space="preserve">NR could reuse the LTE principles for information-limited paging indication of SI updates, but it could also be considered to include </w:t>
      </w:r>
      <w:r w:rsidR="00021EC2">
        <w:t>additional limited</w:t>
      </w:r>
      <w:r>
        <w:t xml:space="preserve"> information </w:t>
      </w:r>
      <w:r w:rsidR="00021EC2">
        <w:t>to</w:t>
      </w:r>
      <w:r>
        <w:t xml:space="preserve"> guide the UE’s behaviour as well as facilitate acquisition of the updated SI parameters. There are arguments both for and against including </w:t>
      </w:r>
      <w:r w:rsidR="00021EC2">
        <w:t xml:space="preserve">additional </w:t>
      </w:r>
      <w:r>
        <w:t xml:space="preserve">information in the message for </w:t>
      </w:r>
      <w:r w:rsidR="00633B7E">
        <w:t>ETWS/CMAS/</w:t>
      </w:r>
      <w:r>
        <w:t>SI update notification</w:t>
      </w:r>
      <w:r w:rsidR="005328CA">
        <w:t xml:space="preserve"> (e.g. as discussed above)</w:t>
      </w:r>
      <w:r w:rsidR="00021EC2">
        <w:t xml:space="preserve">, so in case such additional information is included, it should be kept small and </w:t>
      </w:r>
      <w:r w:rsidR="009523A7">
        <w:t>well-motivated</w:t>
      </w:r>
      <w:r>
        <w:t>.</w:t>
      </w:r>
    </w:p>
    <w:p w14:paraId="20514B7D" w14:textId="59E47740" w:rsidR="005328CA" w:rsidRDefault="005328CA" w:rsidP="005328CA">
      <w:pPr>
        <w:pStyle w:val="BodyText"/>
      </w:pPr>
      <w:r>
        <w:t xml:space="preserve">One piece of information that could be considered for inclusion in the message for </w:t>
      </w:r>
      <w:r w:rsidR="0097036C">
        <w:t>ETWS/CMAS/</w:t>
      </w:r>
      <w:r>
        <w:t>SI update notification</w:t>
      </w:r>
      <w:r w:rsidR="0097036C">
        <w:t xml:space="preserve"> (i.e. the paging DCI)</w:t>
      </w:r>
      <w:r>
        <w:t xml:space="preserve"> to achieve various advantages i</w:t>
      </w:r>
      <w:r w:rsidR="00796B1E">
        <w:t>s</w:t>
      </w:r>
      <w:r>
        <w:t xml:space="preserve"> a SystemInformationValueTag, i.e. a value tag that covers the entire SI by covering SIB1 (which makes it cover other SIBs too indirectly via the per-SIB value tags in SIB1). The presence of the SystemInformationValueTag would enable a UE that has stored a previous SI version corresponding to that SystemInformationValueTag value to apply the stored SI without reading or requesting any SI again. This would be beneficial, in case the network often toggles between two (or a small number of) different SI configurations.</w:t>
      </w:r>
    </w:p>
    <w:p w14:paraId="79C97E44" w14:textId="0BD876E8" w:rsidR="002268B0" w:rsidRDefault="002268B0" w:rsidP="005328CA">
      <w:pPr>
        <w:pStyle w:val="Proposal"/>
      </w:pPr>
      <w:bookmarkStart w:id="9" w:name="_Toc513555170"/>
      <w:bookmarkStart w:id="10" w:name="_Toc506498113"/>
      <w:r>
        <w:t>SIB1 should contain an SystemiInformationValueTag which covers the content of SIB1 (except the on-demand/broadcast indications</w:t>
      </w:r>
      <w:r w:rsidR="004B4964">
        <w:t xml:space="preserve"> and the value tags of the ETWS and CMAS related SIBs</w:t>
      </w:r>
      <w:r>
        <w:t>) and hence indirectly covers the contents of the other SIBs too via the per-SIB value tags.</w:t>
      </w:r>
      <w:bookmarkEnd w:id="9"/>
    </w:p>
    <w:p w14:paraId="69C9CF01" w14:textId="01BA882E" w:rsidR="005328CA" w:rsidRDefault="005328CA" w:rsidP="005328CA">
      <w:pPr>
        <w:pStyle w:val="Proposal"/>
      </w:pPr>
      <w:bookmarkStart w:id="11" w:name="_Toc513555171"/>
      <w:r>
        <w:lastRenderedPageBreak/>
        <w:t xml:space="preserve">The message for </w:t>
      </w:r>
      <w:r w:rsidR="0097036C">
        <w:t>ETWS/CMAS/</w:t>
      </w:r>
      <w:r>
        <w:t>SI update notification</w:t>
      </w:r>
      <w:r w:rsidR="0097036C">
        <w:t xml:space="preserve"> (i.e. the paging DCI)</w:t>
      </w:r>
      <w:r>
        <w:t xml:space="preserve"> may contain a SystemInformationValueTag covering SIB1 (and therefore indirectly covers other SIBs too through the per-SIB value tags included in SIB1).</w:t>
      </w:r>
      <w:bookmarkEnd w:id="10"/>
      <w:bookmarkEnd w:id="11"/>
    </w:p>
    <w:p w14:paraId="7E1735F9" w14:textId="5F415B49" w:rsidR="005328CA" w:rsidRDefault="005328CA" w:rsidP="005328CA">
      <w:pPr>
        <w:pStyle w:val="BodyText"/>
      </w:pPr>
      <w:r>
        <w:t xml:space="preserve">When the SystemInformationValueTag is present in the message for </w:t>
      </w:r>
      <w:r w:rsidR="0097036C">
        <w:t>ETWS/CMAS/</w:t>
      </w:r>
      <w:r>
        <w:t xml:space="preserve">SI update notification, this is also an indication of a coming SI update. Hence, when the SystemInformationValueTag is present, the </w:t>
      </w:r>
      <w:r w:rsidRPr="002E5392">
        <w:t>systemInfoModification</w:t>
      </w:r>
      <w:r>
        <w:t xml:space="preserve"> parameter becomes redundant and in principle the SystemInformationValueTag could replace the </w:t>
      </w:r>
      <w:r w:rsidRPr="002E5392">
        <w:t>systemInfoModification</w:t>
      </w:r>
      <w:r>
        <w:t xml:space="preserve"> parameter in the message for </w:t>
      </w:r>
      <w:r w:rsidR="0097036C">
        <w:t>ETWS/CMAS/</w:t>
      </w:r>
      <w:r>
        <w:t>SI update notification.</w:t>
      </w:r>
    </w:p>
    <w:p w14:paraId="5B7E7EC7" w14:textId="2F33795B" w:rsidR="005328CA" w:rsidRPr="00964A57" w:rsidRDefault="005328CA" w:rsidP="005328CA">
      <w:pPr>
        <w:pStyle w:val="BodyText"/>
        <w:ind w:left="1701" w:hanging="1701"/>
        <w:rPr>
          <w:b/>
        </w:rPr>
      </w:pPr>
      <w:r w:rsidRPr="00964A57">
        <w:rPr>
          <w:b/>
        </w:rPr>
        <w:t>Observation</w:t>
      </w:r>
      <w:r>
        <w:rPr>
          <w:b/>
        </w:rPr>
        <w:t xml:space="preserve"> </w:t>
      </w:r>
      <w:r w:rsidR="007156AD">
        <w:rPr>
          <w:b/>
        </w:rPr>
        <w:t>3</w:t>
      </w:r>
      <w:r w:rsidRPr="00964A57">
        <w:rPr>
          <w:b/>
        </w:rPr>
        <w:tab/>
        <w:t xml:space="preserve">When the SystemInformationValueTag is present in the message for </w:t>
      </w:r>
      <w:r w:rsidR="0097036C">
        <w:rPr>
          <w:b/>
        </w:rPr>
        <w:t>ETWS/CMAS/</w:t>
      </w:r>
      <w:r w:rsidRPr="00964A57">
        <w:rPr>
          <w:b/>
        </w:rPr>
        <w:t>SI update notification</w:t>
      </w:r>
      <w:r w:rsidR="0097036C">
        <w:rPr>
          <w:b/>
        </w:rPr>
        <w:t xml:space="preserve"> (i.e. the paging DCI)</w:t>
      </w:r>
      <w:r w:rsidRPr="00964A57">
        <w:rPr>
          <w:b/>
        </w:rPr>
        <w:t>, the systemInfoModification parameter becomes redundant. It can be discussed whether the SystemInformationValueTag then should replace the systemInfoModification parameter, i.e. whether both the SystemInformationValueTag and the systemInfoModification parameter or only one of them could be present simultaneously in the message for SI update notification.</w:t>
      </w:r>
    </w:p>
    <w:p w14:paraId="54329553" w14:textId="0FCC1BD8" w:rsidR="001313CF" w:rsidRDefault="007156AD" w:rsidP="001313CF">
      <w:pPr>
        <w:pStyle w:val="BodyText"/>
      </w:pPr>
      <w:r>
        <w:t>In LTE</w:t>
      </w:r>
      <w:r w:rsidR="001313CF">
        <w:t>, different SI updates are effectuated at different times (immediately or at the next SI modification period boundary</w:t>
      </w:r>
      <w:r w:rsidR="003D60C6">
        <w:t>)</w:t>
      </w:r>
      <w:r w:rsidR="001313CF">
        <w:t>, depending on the type of SI update.</w:t>
      </w:r>
      <w:r w:rsidR="00D7236D">
        <w:t xml:space="preserve"> </w:t>
      </w:r>
      <w:r w:rsidR="004B4964">
        <w:t>I</w:t>
      </w:r>
      <w:r w:rsidR="00D7236D">
        <w:t xml:space="preserve">f the SI update is </w:t>
      </w:r>
      <w:r w:rsidR="000B3ABE">
        <w:t>an ETWS</w:t>
      </w:r>
      <w:r w:rsidR="004B4964">
        <w:t>, CMAS or EAB parameter</w:t>
      </w:r>
      <w:r w:rsidR="000B3ABE">
        <w:t xml:space="preserve"> update, the update is effectuated immediately and the UE should as soon as possible acquire the related SIB</w:t>
      </w:r>
      <w:r w:rsidR="004B4964">
        <w:t>(</w:t>
      </w:r>
      <w:r w:rsidR="000B3ABE">
        <w:t>s</w:t>
      </w:r>
      <w:r w:rsidR="004B4964">
        <w:t>)</w:t>
      </w:r>
      <w:r w:rsidR="000B3ABE">
        <w:t xml:space="preserve">, </w:t>
      </w:r>
      <w:r w:rsidR="004B4964">
        <w:t>e.g.</w:t>
      </w:r>
      <w:r w:rsidR="000B3ABE">
        <w:t xml:space="preserve"> SIB10 and SIB11</w:t>
      </w:r>
      <w:r>
        <w:t xml:space="preserve"> in</w:t>
      </w:r>
      <w:r w:rsidR="004B4964">
        <w:t xml:space="preserve"> case of a ETWS update</w:t>
      </w:r>
      <w:r>
        <w:t xml:space="preserve"> </w:t>
      </w:r>
      <w:r w:rsidR="004B4964">
        <w:t xml:space="preserve">in </w:t>
      </w:r>
      <w:r>
        <w:t>LTE</w:t>
      </w:r>
      <w:r w:rsidR="000B3ABE">
        <w:t>.</w:t>
      </w:r>
      <w:r w:rsidR="001313CF">
        <w:t xml:space="preserve"> I</w:t>
      </w:r>
      <w:r w:rsidR="003D60C6">
        <w:t xml:space="preserve">t is </w:t>
      </w:r>
      <w:r w:rsidR="001313CF">
        <w:t xml:space="preserve">conceivable that there will be more features in the future that require immediate effectuation of SI updates. Instead of associating a separate rule with each SI update type, a more elegant and future proof way is to use a generic mechanism. </w:t>
      </w:r>
    </w:p>
    <w:p w14:paraId="33977901" w14:textId="7C527D31" w:rsidR="001313CF" w:rsidRDefault="001313CF" w:rsidP="001313CF">
      <w:pPr>
        <w:pStyle w:val="BodyText"/>
      </w:pPr>
      <w:r>
        <w:t>This</w:t>
      </w:r>
      <w:r w:rsidR="003D60C6">
        <w:t xml:space="preserve"> generic mechanism</w:t>
      </w:r>
      <w:r>
        <w:t xml:space="preserve"> could be an indicator in the </w:t>
      </w:r>
      <w:r w:rsidR="00085DB4">
        <w:t xml:space="preserve">ETWS/CMAS/SI update </w:t>
      </w:r>
      <w:r>
        <w:t>message</w:t>
      </w:r>
      <w:r w:rsidR="00085DB4">
        <w:t xml:space="preserve"> (i.e. the paging DCI)</w:t>
      </w:r>
      <w:r w:rsidR="003D60C6">
        <w:t>,</w:t>
      </w:r>
      <w:r>
        <w:t xml:space="preserve"> informing the UE of whether the SI update takes effect immediately or at the next SI modification </w:t>
      </w:r>
      <w:r w:rsidR="00021EC2">
        <w:t xml:space="preserve">period </w:t>
      </w:r>
      <w:r>
        <w:t xml:space="preserve">boundary. </w:t>
      </w:r>
      <w:r w:rsidR="000B3ABE">
        <w:t xml:space="preserve">If the indicator indicates that the SI update takes effect immediately, the UE should as soon as possible acquire and apply the updated SI. Otherwise, the UE should acquire and apply the updated SI after the next SI modification period boundary. </w:t>
      </w:r>
      <w:r>
        <w:t>The indicator would be generic in the sense that it is not tied to any particular type of SI modification</w:t>
      </w:r>
      <w:r w:rsidR="005E7995">
        <w:t xml:space="preserve"> or SIB(s)</w:t>
      </w:r>
      <w:r>
        <w:t xml:space="preserve">. Instead, it could be combined with any type of SI update. In essence, it would be up to the network to determine whether a certain SI update is urgent enough to motivate immediate effectuation or if it can wait </w:t>
      </w:r>
      <w:r w:rsidR="00914C49">
        <w:t>until</w:t>
      </w:r>
      <w:r>
        <w:t xml:space="preserve"> the next SI modification period boundary.</w:t>
      </w:r>
      <w:r w:rsidR="00021EC2">
        <w:t xml:space="preserve"> If the indicat</w:t>
      </w:r>
      <w:r w:rsidR="005E7995">
        <w:t>or</w:t>
      </w:r>
      <w:r w:rsidR="00021EC2">
        <w:t xml:space="preserve"> is absent, the default should be that the SI </w:t>
      </w:r>
      <w:r w:rsidR="00FE0393">
        <w:t>update</w:t>
      </w:r>
      <w:r w:rsidR="00021EC2">
        <w:t xml:space="preserve"> is executed at the next SI modification period boundary.</w:t>
      </w:r>
      <w:r w:rsidR="00085DB4">
        <w:t xml:space="preserve"> Hence, we think the answer to the</w:t>
      </w:r>
      <w:r w:rsidR="00A5243A">
        <w:t xml:space="preserve"> above mentioned</w:t>
      </w:r>
      <w:r w:rsidR="00085DB4">
        <w:t xml:space="preserve"> FFS regarding the scope of the already agreed (single) indicator for ETWS/CMAS update should be that it should be extended to such a generic indicator.</w:t>
      </w:r>
    </w:p>
    <w:p w14:paraId="1CC8A323" w14:textId="19492606" w:rsidR="006A4EFF" w:rsidRPr="001B53AF" w:rsidRDefault="00A26383" w:rsidP="006A4EFF">
      <w:pPr>
        <w:pStyle w:val="Proposal"/>
      </w:pPr>
      <w:bookmarkStart w:id="12" w:name="_Toc494372573"/>
      <w:bookmarkStart w:id="13" w:name="_Toc494389964"/>
      <w:bookmarkStart w:id="14" w:name="_Toc498010331"/>
      <w:bookmarkStart w:id="15" w:name="_Toc503454496"/>
      <w:bookmarkStart w:id="16" w:name="_Toc506326553"/>
      <w:bookmarkStart w:id="17" w:name="_Toc506355900"/>
      <w:bookmarkStart w:id="18" w:name="_Toc506356707"/>
      <w:bookmarkStart w:id="19" w:name="_Toc506498114"/>
      <w:bookmarkStart w:id="20" w:name="_Toc513555172"/>
      <w:r>
        <w:t xml:space="preserve">Introduce a generic indicator in the message for </w:t>
      </w:r>
      <w:r w:rsidR="00085DB4">
        <w:t>ETWS/CMAS/</w:t>
      </w:r>
      <w:r>
        <w:t>SI update</w:t>
      </w:r>
      <w:r w:rsidR="007C0252">
        <w:t xml:space="preserve"> notification</w:t>
      </w:r>
      <w:r w:rsidR="00085DB4">
        <w:t xml:space="preserve"> (i.e. the paging DCI)</w:t>
      </w:r>
      <w:r>
        <w:t>, which indicates whether the SI update takes effect immediately</w:t>
      </w:r>
      <w:r w:rsidR="000B3ABE">
        <w:t xml:space="preserve"> (meaning that the UE should acquire and apply the updated SI as soon as possible)</w:t>
      </w:r>
      <w:r>
        <w:t xml:space="preserve"> or at the next SI modification period boundary</w:t>
      </w:r>
      <w:r w:rsidR="00FE0393">
        <w:t>. If the indicator is absent, the default should be that the SI update takes effect at the next SI modification period boundary</w:t>
      </w:r>
      <w:r w:rsidR="006A4EFF">
        <w:t>.</w:t>
      </w:r>
      <w:bookmarkEnd w:id="12"/>
      <w:bookmarkEnd w:id="13"/>
      <w:bookmarkEnd w:id="14"/>
      <w:bookmarkEnd w:id="15"/>
      <w:bookmarkEnd w:id="16"/>
      <w:bookmarkEnd w:id="17"/>
      <w:bookmarkEnd w:id="18"/>
      <w:bookmarkEnd w:id="19"/>
      <w:r w:rsidR="009A4C7E">
        <w:t xml:space="preserve"> The </w:t>
      </w:r>
      <w:r w:rsidR="00085DB4">
        <w:t xml:space="preserve">scope of the </w:t>
      </w:r>
      <w:r w:rsidR="009A4C7E">
        <w:t>already agreed</w:t>
      </w:r>
      <w:r w:rsidR="00085DB4">
        <w:t xml:space="preserve"> (single)</w:t>
      </w:r>
      <w:r w:rsidR="009A4C7E">
        <w:t xml:space="preserve"> indicator for ETWS/CMAS</w:t>
      </w:r>
      <w:r w:rsidR="00085DB4">
        <w:t xml:space="preserve"> update should be extended to such a generic indicator.</w:t>
      </w:r>
      <w:bookmarkEnd w:id="20"/>
    </w:p>
    <w:p w14:paraId="0BF0FA80" w14:textId="0D9DE8ED" w:rsidR="001A75D8" w:rsidRDefault="001A75D8" w:rsidP="001313CF">
      <w:pPr>
        <w:pStyle w:val="BodyText"/>
      </w:pPr>
      <w:r>
        <w:t xml:space="preserve">In some situations, a message for </w:t>
      </w:r>
      <w:r w:rsidR="00085DB4">
        <w:t>ETWS/CMAS/</w:t>
      </w:r>
      <w:r>
        <w:t xml:space="preserve">SI update notification may concern several updates, of which some may take effect immediately </w:t>
      </w:r>
      <w:r w:rsidR="00230325">
        <w:t>while others</w:t>
      </w:r>
      <w:r>
        <w:t xml:space="preserve"> take effect at the next SI modification period boundary. In such cases, it is not enough that the message</w:t>
      </w:r>
      <w:r w:rsidR="0097036C">
        <w:t xml:space="preserve"> for ETWS/CMAS/SI update notification</w:t>
      </w:r>
      <w:r>
        <w:t xml:space="preserve"> indicates immediate effectuation to trigger the UE to acquire and apply the updated SI as soon as possible, because then the UE will not know that there are also other SI updates that do not take effect until the next SI modification period boundary. In such cases, the UE has to be informed that it has to acquire some updated SI immediately and some other updates after the next SI modification period boundary. Consequently, the </w:t>
      </w:r>
      <w:r>
        <w:lastRenderedPageBreak/>
        <w:t xml:space="preserve">indicator in the message for </w:t>
      </w:r>
      <w:r w:rsidR="00085DB4">
        <w:t>ETWS/CMAS/</w:t>
      </w:r>
      <w:r>
        <w:t>SI update notification should be able to indicate “</w:t>
      </w:r>
      <w:r w:rsidRPr="001535E4">
        <w:rPr>
          <w:i/>
        </w:rPr>
        <w:t>updates take effect immediately</w:t>
      </w:r>
      <w:r>
        <w:t>”, “</w:t>
      </w:r>
      <w:r w:rsidRPr="001535E4">
        <w:rPr>
          <w:i/>
        </w:rPr>
        <w:t>updates take effect at the next SI modification period boundary</w:t>
      </w:r>
      <w:r>
        <w:t>” or “</w:t>
      </w:r>
      <w:r w:rsidRPr="001535E4">
        <w:rPr>
          <w:i/>
        </w:rPr>
        <w:t xml:space="preserve">updates take effect immediately </w:t>
      </w:r>
      <w:r w:rsidRPr="001535E4">
        <w:rPr>
          <w:i/>
          <w:u w:val="single"/>
        </w:rPr>
        <w:t>and</w:t>
      </w:r>
      <w:r w:rsidRPr="001535E4">
        <w:rPr>
          <w:i/>
        </w:rPr>
        <w:t xml:space="preserve"> updates take effect at the next SI modification period boundary</w:t>
      </w:r>
      <w:r>
        <w:t>”.</w:t>
      </w:r>
    </w:p>
    <w:p w14:paraId="335BB3F4" w14:textId="0CDA9B3C" w:rsidR="00211159" w:rsidRDefault="00211159" w:rsidP="001535E4">
      <w:pPr>
        <w:pStyle w:val="Proposal"/>
      </w:pPr>
      <w:bookmarkStart w:id="21" w:name="_Toc498010332"/>
      <w:bookmarkStart w:id="22" w:name="_Toc503454497"/>
      <w:bookmarkStart w:id="23" w:name="_Toc506326554"/>
      <w:bookmarkStart w:id="24" w:name="_Toc506355901"/>
      <w:bookmarkStart w:id="25" w:name="_Toc506356708"/>
      <w:bookmarkStart w:id="26" w:name="_Toc506498115"/>
      <w:bookmarkStart w:id="27" w:name="_Toc513555173"/>
      <w:r>
        <w:t xml:space="preserve">The generic indicator in the message for </w:t>
      </w:r>
      <w:r w:rsidR="00085DB4">
        <w:t>ETWS/CMAS/</w:t>
      </w:r>
      <w:r>
        <w:t>SI update notification</w:t>
      </w:r>
      <w:r w:rsidR="00095137">
        <w:t xml:space="preserve"> (i.e. the paging DCI)</w:t>
      </w:r>
      <w:r>
        <w:t>, which indicates when the notified SI updates take effect, should be able to indicate “</w:t>
      </w:r>
      <w:r w:rsidRPr="00C7406B">
        <w:rPr>
          <w:i/>
        </w:rPr>
        <w:t>updates take effect immediately</w:t>
      </w:r>
      <w:r>
        <w:t>”, “</w:t>
      </w:r>
      <w:r w:rsidRPr="00C7406B">
        <w:rPr>
          <w:i/>
        </w:rPr>
        <w:t>updates take effect at the next SI modification period boundary</w:t>
      </w:r>
      <w:r>
        <w:t>” or “</w:t>
      </w:r>
      <w:r w:rsidRPr="00C7406B">
        <w:rPr>
          <w:i/>
        </w:rPr>
        <w:t xml:space="preserve">updates take effect immediately </w:t>
      </w:r>
      <w:r w:rsidRPr="00C7406B">
        <w:rPr>
          <w:i/>
          <w:u w:val="single"/>
        </w:rPr>
        <w:t>and</w:t>
      </w:r>
      <w:r w:rsidRPr="00C7406B">
        <w:rPr>
          <w:i/>
        </w:rPr>
        <w:t xml:space="preserve"> updates take effect at the next SI modification period boundary</w:t>
      </w:r>
      <w:r>
        <w:t>”.</w:t>
      </w:r>
      <w:bookmarkEnd w:id="21"/>
      <w:bookmarkEnd w:id="22"/>
      <w:bookmarkEnd w:id="23"/>
      <w:bookmarkEnd w:id="24"/>
      <w:bookmarkEnd w:id="25"/>
      <w:bookmarkEnd w:id="26"/>
      <w:bookmarkEnd w:id="27"/>
    </w:p>
    <w:p w14:paraId="53903AAE" w14:textId="35BF17F5" w:rsidR="0041563D" w:rsidRDefault="007156AD" w:rsidP="00570B80">
      <w:pPr>
        <w:pStyle w:val="BodyText"/>
      </w:pPr>
      <w:r>
        <w:t>As noted above, a</w:t>
      </w:r>
      <w:r w:rsidR="001313CF">
        <w:t xml:space="preserve">ll additional information in the </w:t>
      </w:r>
      <w:r w:rsidR="00085DB4">
        <w:t xml:space="preserve">paging DCI or </w:t>
      </w:r>
      <w:r w:rsidR="00390201">
        <w:t xml:space="preserve">the </w:t>
      </w:r>
      <w:r w:rsidR="00085DB4">
        <w:t>RRC Paging message</w:t>
      </w:r>
      <w:r w:rsidR="001313CF">
        <w:t xml:space="preserve"> adds to </w:t>
      </w:r>
      <w:r w:rsidR="00390201">
        <w:t>the message</w:t>
      </w:r>
      <w:r w:rsidR="001313CF">
        <w:t xml:space="preserve"> size and the overhead of conveying the information about the </w:t>
      </w:r>
      <w:r w:rsidR="00390201">
        <w:t>ETWS/CMAS/</w:t>
      </w:r>
      <w:r w:rsidR="001313CF">
        <w:t xml:space="preserve">SI update. The overhead is non-negligible considering that the </w:t>
      </w:r>
      <w:r w:rsidR="0097036C">
        <w:t>page (paging DCI and/or RRC Paging message)</w:t>
      </w:r>
      <w:r w:rsidR="001313CF">
        <w:t xml:space="preserve"> has to be transmitted many times in many paging occasions during an SI modification period in order to reach all affected UEs. </w:t>
      </w:r>
      <w:r w:rsidR="001F6E40">
        <w:t>This is especially problematic in high</w:t>
      </w:r>
      <w:r w:rsidR="00FD1E9D">
        <w:t xml:space="preserve"> carrier</w:t>
      </w:r>
      <w:r w:rsidR="001F6E40">
        <w:t xml:space="preserve"> frequencies, were the </w:t>
      </w:r>
      <w:r w:rsidR="004720A0">
        <w:t>transmissions have to be beam swept.</w:t>
      </w:r>
    </w:p>
    <w:p w14:paraId="6BF358CF" w14:textId="7F3DC32D" w:rsidR="001313CF" w:rsidRDefault="001313CF" w:rsidP="001313CF">
      <w:pPr>
        <w:pStyle w:val="BodyText"/>
      </w:pPr>
      <w:r>
        <w:t xml:space="preserve">In some scenarios, the disadvantages of the additional overhead will outweigh the advantages of providing the UE with the </w:t>
      </w:r>
      <w:r w:rsidR="0013765C">
        <w:t xml:space="preserve">additional guiding </w:t>
      </w:r>
      <w:r>
        <w:t xml:space="preserve">information about the SI update. For instance, in periods of high load in a cell, the additional overhead may imply an undesirable strain of the cell’s resources. To be able to cater for different situations and scenarios, </w:t>
      </w:r>
      <w:r w:rsidR="004720A0">
        <w:t>any</w:t>
      </w:r>
      <w:r>
        <w:t xml:space="preserve"> additional information should be optional in the message</w:t>
      </w:r>
      <w:r w:rsidR="0013765C">
        <w:t xml:space="preserve"> for </w:t>
      </w:r>
      <w:r w:rsidR="00390201">
        <w:t>ETWS/CMAS/</w:t>
      </w:r>
      <w:r w:rsidR="0013765C">
        <w:t>SI update notification</w:t>
      </w:r>
      <w:r>
        <w:t>, so that the network can choose what to include on a case by case basis.</w:t>
      </w:r>
    </w:p>
    <w:p w14:paraId="215C033E" w14:textId="5020ADA4" w:rsidR="00E06693" w:rsidRPr="001B53AF" w:rsidRDefault="00E06693" w:rsidP="00E06693">
      <w:pPr>
        <w:pStyle w:val="Proposal"/>
      </w:pPr>
      <w:bookmarkStart w:id="28" w:name="_Toc494372575"/>
      <w:bookmarkStart w:id="29" w:name="_Toc494389966"/>
      <w:bookmarkStart w:id="30" w:name="_Toc498010334"/>
      <w:bookmarkStart w:id="31" w:name="_Toc503454499"/>
      <w:bookmarkStart w:id="32" w:name="_Toc506326557"/>
      <w:bookmarkStart w:id="33" w:name="_Toc506355905"/>
      <w:bookmarkStart w:id="34" w:name="_Toc506356712"/>
      <w:bookmarkStart w:id="35" w:name="_Toc506498116"/>
      <w:bookmarkStart w:id="36" w:name="_Toc513555174"/>
      <w:r>
        <w:t xml:space="preserve">Additional information in the message for </w:t>
      </w:r>
      <w:r w:rsidR="00085DB4">
        <w:t>ETWS/CMAS/</w:t>
      </w:r>
      <w:r>
        <w:t xml:space="preserve">SI update </w:t>
      </w:r>
      <w:r w:rsidR="00FD1E9D">
        <w:t>notification</w:t>
      </w:r>
      <w:r>
        <w:t xml:space="preserve"> should be optional.</w:t>
      </w:r>
      <w:bookmarkEnd w:id="28"/>
      <w:bookmarkEnd w:id="29"/>
      <w:bookmarkEnd w:id="30"/>
      <w:bookmarkEnd w:id="31"/>
      <w:bookmarkEnd w:id="32"/>
      <w:bookmarkEnd w:id="33"/>
      <w:bookmarkEnd w:id="34"/>
      <w:bookmarkEnd w:id="35"/>
      <w:bookmarkEnd w:id="36"/>
    </w:p>
    <w:p w14:paraId="6B757AB6" w14:textId="77777777" w:rsidR="00C01F33" w:rsidRPr="00CE0424" w:rsidRDefault="00C01F33" w:rsidP="00CE0424">
      <w:pPr>
        <w:pStyle w:val="Heading1"/>
      </w:pPr>
      <w:r w:rsidRPr="00CE0424">
        <w:t>Conclusion</w:t>
      </w:r>
    </w:p>
    <w:p w14:paraId="00B86A6F" w14:textId="1F4FEC77" w:rsidR="00B44931" w:rsidRDefault="00B44931" w:rsidP="00B44931">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9346B0A" w14:textId="063EB482" w:rsidR="00B44931" w:rsidRDefault="00B44931" w:rsidP="00964A57">
      <w:pPr>
        <w:pStyle w:val="TOC1"/>
        <w:keepNext w:val="0"/>
      </w:pPr>
      <w:r>
        <w:t>Observation 1</w:t>
      </w:r>
      <w:r>
        <w:rPr>
          <w:rFonts w:asciiTheme="minorHAnsi" w:eastAsiaTheme="minorEastAsia" w:hAnsiTheme="minorHAnsi" w:cstheme="minorBidi"/>
          <w:b w:val="0"/>
          <w:sz w:val="22"/>
          <w:lang w:eastAsia="en-US"/>
        </w:rPr>
        <w:tab/>
      </w:r>
      <w:r w:rsidR="00FE5CEE" w:rsidRPr="00FE5CEE">
        <w:t>Regardless of whether temporary broadcast of updated on-demand SI is mandatory or optional for the network, a UE receiving the update notification has to read SIB1 to find out which SIB(s) that is/are updated, find out whether the updated SI is broadcast (in case of optional temporary broadcast) and retrieve the updated value tag(s) of the updated on-demand SIB(s)</w:t>
      </w:r>
      <w:r>
        <w:t>.</w:t>
      </w:r>
    </w:p>
    <w:p w14:paraId="4FBB7D03" w14:textId="14C99CE7" w:rsidR="00B03F29" w:rsidRDefault="00B03F29" w:rsidP="00964A57">
      <w:pPr>
        <w:pStyle w:val="TOC1"/>
        <w:keepNext w:val="0"/>
        <w:rPr>
          <w:rFonts w:asciiTheme="minorHAnsi" w:eastAsiaTheme="minorEastAsia" w:hAnsiTheme="minorHAnsi" w:cstheme="minorBidi"/>
          <w:b w:val="0"/>
          <w:sz w:val="22"/>
          <w:lang w:eastAsia="en-US"/>
        </w:rPr>
      </w:pPr>
      <w:r w:rsidRPr="00B03F29">
        <w:rPr>
          <w:rFonts w:asciiTheme="minorHAnsi" w:eastAsiaTheme="minorEastAsia" w:hAnsiTheme="minorHAnsi" w:cstheme="minorBidi"/>
          <w:sz w:val="22"/>
          <w:lang w:eastAsia="en-US"/>
        </w:rPr>
        <w:t>Observation 2</w:t>
      </w:r>
      <w:r w:rsidRPr="00B03F29">
        <w:rPr>
          <w:rFonts w:asciiTheme="minorHAnsi" w:eastAsiaTheme="minorEastAsia" w:hAnsiTheme="minorHAnsi" w:cstheme="minorBidi"/>
          <w:sz w:val="22"/>
          <w:lang w:eastAsia="en-US"/>
        </w:rPr>
        <w:tab/>
      </w:r>
      <w:r w:rsidR="00FE5CEE" w:rsidRPr="00FE5CEE">
        <w:t>Further optimizations of the SI update notification mechanism based on including additional information in the SI update notification message are questionable and their potential benefits should carefully be assessed in relation to the control signaling overhead they cause</w:t>
      </w:r>
      <w:r>
        <w:t>.</w:t>
      </w:r>
    </w:p>
    <w:p w14:paraId="562D1185" w14:textId="778DD371" w:rsidR="00B03F29" w:rsidRPr="00B03F29" w:rsidRDefault="00B03F29" w:rsidP="00964A57">
      <w:pPr>
        <w:pStyle w:val="TOC1"/>
        <w:keepNext w:val="0"/>
        <w:rPr>
          <w:rFonts w:asciiTheme="minorHAnsi" w:eastAsiaTheme="minorEastAsia" w:hAnsiTheme="minorHAnsi" w:cstheme="minorBidi"/>
          <w:sz w:val="22"/>
          <w:lang w:eastAsia="en-US"/>
        </w:rPr>
      </w:pPr>
      <w:r w:rsidRPr="00B03F29">
        <w:rPr>
          <w:rFonts w:asciiTheme="minorHAnsi" w:eastAsiaTheme="minorEastAsia" w:hAnsiTheme="minorHAnsi" w:cstheme="minorBidi"/>
          <w:sz w:val="22"/>
          <w:lang w:eastAsia="en-US"/>
        </w:rPr>
        <w:t>Observation 3</w:t>
      </w:r>
      <w:r w:rsidRPr="00B03F29">
        <w:rPr>
          <w:rFonts w:asciiTheme="minorHAnsi" w:eastAsiaTheme="minorEastAsia" w:hAnsiTheme="minorHAnsi" w:cstheme="minorBidi"/>
          <w:sz w:val="22"/>
          <w:lang w:eastAsia="en-US"/>
        </w:rPr>
        <w:tab/>
      </w:r>
      <w:r w:rsidR="00FE5CEE" w:rsidRPr="00FE5CEE">
        <w:t>When the SystemInformationValueTag is present in the message for ETWS/CMAS/SI update notification (i.e. the paging DCI), the systemInfoModification parameter becomes redundant. It can be discussed whether the SystemInformationValueTag then should replace the systemInfoModification parameter, i.e. whether both the SystemInformationValueTag and the systemInfoModification parameter or only one of them could be present simultaneously in the message for SI update notification</w:t>
      </w:r>
      <w:r w:rsidRPr="00B03F29">
        <w:t>.</w:t>
      </w:r>
    </w:p>
    <w:p w14:paraId="2C958FBF" w14:textId="77777777" w:rsidR="00B44931" w:rsidRDefault="00B44931" w:rsidP="00964A57">
      <w:pPr>
        <w:pStyle w:val="TOC1"/>
        <w:ind w:left="0" w:firstLine="0"/>
        <w:rPr>
          <w:b w:val="0"/>
        </w:rPr>
      </w:pPr>
    </w:p>
    <w:p w14:paraId="695671FB" w14:textId="3E6B67C1" w:rsidR="00384A08" w:rsidRPr="00B0726B" w:rsidRDefault="008E065E">
      <w:pPr>
        <w:pStyle w:val="TOC1"/>
        <w:rPr>
          <w:b w:val="0"/>
        </w:rPr>
      </w:pPr>
      <w:r w:rsidRPr="00B0726B">
        <w:rPr>
          <w:b w:val="0"/>
        </w:rPr>
        <w:t xml:space="preserve">Based on </w:t>
      </w:r>
      <w:r w:rsidR="00B44931" w:rsidRPr="00B44931">
        <w:rPr>
          <w:b w:val="0"/>
        </w:rPr>
        <w:t xml:space="preserve">these observations and </w:t>
      </w:r>
      <w:r w:rsidRPr="00B0726B">
        <w:rPr>
          <w:b w:val="0"/>
        </w:rPr>
        <w:t>the discussion</w:t>
      </w:r>
      <w:r w:rsidR="00F43FEE">
        <w:rPr>
          <w:b w:val="0"/>
        </w:rPr>
        <w:t xml:space="preserve"> </w:t>
      </w: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FF0EDE">
        <w:rPr>
          <w:b w:val="0"/>
        </w:rPr>
        <w:t>2</w:t>
      </w:r>
      <w:r w:rsidRPr="00B0726B">
        <w:rPr>
          <w:b w:val="0"/>
          <w:highlight w:val="cyan"/>
        </w:rPr>
        <w:fldChar w:fldCharType="end"/>
      </w:r>
      <w:r w:rsidRPr="00B0726B">
        <w:rPr>
          <w:b w:val="0"/>
        </w:rPr>
        <w:t xml:space="preserve"> we propose the following:</w:t>
      </w:r>
    </w:p>
    <w:p w14:paraId="73C11D74" w14:textId="77777777" w:rsidR="00095137"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95137">
        <w:t>Proposal 1</w:t>
      </w:r>
      <w:r w:rsidR="00095137">
        <w:rPr>
          <w:rFonts w:asciiTheme="minorHAnsi" w:eastAsiaTheme="minorEastAsia" w:hAnsiTheme="minorHAnsi" w:cstheme="minorBidi"/>
          <w:b w:val="0"/>
          <w:sz w:val="22"/>
          <w:lang w:eastAsia="en-US"/>
        </w:rPr>
        <w:tab/>
      </w:r>
      <w:r w:rsidR="00095137">
        <w:t>When on-demand SI is updated, it is the choice of the network whether to temporarily broadcast the updated SI without requiring a request or broadcasting it only upon request.</w:t>
      </w:r>
    </w:p>
    <w:p w14:paraId="626DB0C2" w14:textId="77777777" w:rsidR="00095137" w:rsidRDefault="0009513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SIB1 should contain an SystemiInformationValueTag which covers the content of SIB1 (except the on-demand/broadcast indications and the value tags of the ETWS and CMAS related SIBs) and hence indirectly covers the contents of the other SIBs too via the per-SIB value tags.</w:t>
      </w:r>
    </w:p>
    <w:p w14:paraId="2522EA8E" w14:textId="77777777" w:rsidR="00095137" w:rsidRDefault="0009513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message for ETWS/CMAS/SI update notification (i.e. the paging DCI) may contain a SystemInformationValueTag covering SIB1 (and therefore indirectly covers other SIBs too through the per-SIB value tags included in SIB1).</w:t>
      </w:r>
    </w:p>
    <w:p w14:paraId="478D0887" w14:textId="77777777" w:rsidR="00095137" w:rsidRDefault="00095137">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Introduce a generic indicator in the message for ETWS/CMAS/SI update notification (i.e. the paging DCI), which indicates whether the SI update takes effect immediately (meaning that the UE should acquire and apply the updated SI as soon as possible) or at the next SI modification period boundary. If the indicator is absent, the default should be that the SI update takes effect at the next SI modification period boundary. The scope of the already agreed (single) indicator for ETWS/CMAS update should be extended to such a generic indicator.</w:t>
      </w:r>
    </w:p>
    <w:p w14:paraId="088CECB4" w14:textId="780DE68C" w:rsidR="00095137" w:rsidRDefault="00095137">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generic indicator in the message for ETWS/CMAS/SI update notification (i.e. the paging DCI), which indicates when the notified SI updates take effect, should be able to indicate “</w:t>
      </w:r>
      <w:r w:rsidRPr="00BE7361">
        <w:rPr>
          <w:i/>
        </w:rPr>
        <w:t>updates take effect immediately</w:t>
      </w:r>
      <w:r>
        <w:t>”, “</w:t>
      </w:r>
      <w:r w:rsidRPr="00BE7361">
        <w:rPr>
          <w:i/>
        </w:rPr>
        <w:t>updates take effect at the next SI modification period boundary</w:t>
      </w:r>
      <w:r>
        <w:t>” or “</w:t>
      </w:r>
      <w:r w:rsidRPr="00BE7361">
        <w:rPr>
          <w:i/>
        </w:rPr>
        <w:t xml:space="preserve">updates take effect immediately </w:t>
      </w:r>
      <w:r w:rsidRPr="00BE7361">
        <w:rPr>
          <w:i/>
          <w:u w:val="single"/>
        </w:rPr>
        <w:t>and</w:t>
      </w:r>
      <w:r w:rsidRPr="00BE7361">
        <w:rPr>
          <w:i/>
        </w:rPr>
        <w:t xml:space="preserve"> updates take effect at the next SI modification period boundary</w:t>
      </w:r>
      <w:r>
        <w:t>”.</w:t>
      </w:r>
    </w:p>
    <w:p w14:paraId="216157B6" w14:textId="77777777" w:rsidR="00095137" w:rsidRDefault="00095137">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Additional information in the message for ETWS/CMAS/SI update notification should be optional.</w:t>
      </w:r>
    </w:p>
    <w:p w14:paraId="10122350" w14:textId="238656EA" w:rsidR="00AC13F8" w:rsidRPr="009760FE" w:rsidRDefault="008E065E" w:rsidP="00964A57">
      <w:pPr>
        <w:pStyle w:val="TOC1"/>
        <w:keepNext w:val="0"/>
      </w:pPr>
      <w:r>
        <w:rPr>
          <w:bCs/>
        </w:rPr>
        <w:fldChar w:fldCharType="end"/>
      </w:r>
      <w:bookmarkStart w:id="37" w:name="_In-sequence_SDU_delivery"/>
      <w:bookmarkEnd w:id="37"/>
    </w:p>
    <w:sectPr w:rsidR="00AC13F8" w:rsidRPr="009760F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DE144" w14:textId="77777777" w:rsidR="00864E81" w:rsidRDefault="00864E81">
      <w:r>
        <w:separator/>
      </w:r>
    </w:p>
  </w:endnote>
  <w:endnote w:type="continuationSeparator" w:id="0">
    <w:p w14:paraId="30ABD722" w14:textId="77777777" w:rsidR="00864E81" w:rsidRDefault="00864E81">
      <w:r>
        <w:continuationSeparator/>
      </w:r>
    </w:p>
  </w:endnote>
  <w:endnote w:type="continuationNotice" w:id="1">
    <w:p w14:paraId="18C43B9F" w14:textId="77777777" w:rsidR="00864E81" w:rsidRDefault="00864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A4F45" w14:textId="77777777" w:rsidR="00864E81" w:rsidRDefault="00864E81">
      <w:r>
        <w:separator/>
      </w:r>
    </w:p>
  </w:footnote>
  <w:footnote w:type="continuationSeparator" w:id="0">
    <w:p w14:paraId="15A3A04D" w14:textId="77777777" w:rsidR="00864E81" w:rsidRDefault="00864E81">
      <w:r>
        <w:continuationSeparator/>
      </w:r>
    </w:p>
  </w:footnote>
  <w:footnote w:type="continuationNotice" w:id="1">
    <w:p w14:paraId="3AB1C6FD" w14:textId="77777777" w:rsidR="00864E81" w:rsidRDefault="00864E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0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247E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4A0D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A1325F"/>
    <w:multiLevelType w:val="hybridMultilevel"/>
    <w:tmpl w:val="099E6944"/>
    <w:lvl w:ilvl="0" w:tplc="3D14BCD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AB1FDD"/>
    <w:multiLevelType w:val="hybridMultilevel"/>
    <w:tmpl w:val="406CDE64"/>
    <w:lvl w:ilvl="0" w:tplc="28F8F6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8"/>
  </w:num>
  <w:num w:numId="10">
    <w:abstractNumId w:val="2"/>
  </w:num>
  <w:num w:numId="11">
    <w:abstractNumId w:val="1"/>
  </w:num>
  <w:num w:numId="12">
    <w:abstractNumId w:val="0"/>
  </w:num>
  <w:num w:numId="13">
    <w:abstractNumId w:val="17"/>
  </w:num>
  <w:num w:numId="14">
    <w:abstractNumId w:val="14"/>
  </w:num>
  <w:num w:numId="15">
    <w:abstractNumId w:val="9"/>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2"/>
  </w:num>
  <w:num w:numId="19">
    <w:abstractNumId w:val="20"/>
  </w:num>
  <w:num w:numId="20">
    <w:abstractNumId w:val="21"/>
  </w:num>
  <w:num w:numId="21">
    <w:abstractNumId w:val="6"/>
  </w:num>
  <w:num w:numId="22">
    <w:abstractNumId w:val="18"/>
  </w:num>
  <w:num w:numId="23">
    <w:abstractNumId w:val="5"/>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F68"/>
    <w:rsid w:val="000006E1"/>
    <w:rsid w:val="00002A37"/>
    <w:rsid w:val="00006446"/>
    <w:rsid w:val="00006896"/>
    <w:rsid w:val="00006B58"/>
    <w:rsid w:val="00007CDC"/>
    <w:rsid w:val="00011B28"/>
    <w:rsid w:val="00015D15"/>
    <w:rsid w:val="00021EC2"/>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04EC"/>
    <w:rsid w:val="0007191C"/>
    <w:rsid w:val="00072751"/>
    <w:rsid w:val="00077E5F"/>
    <w:rsid w:val="0008036A"/>
    <w:rsid w:val="00081AE6"/>
    <w:rsid w:val="000855EB"/>
    <w:rsid w:val="00085B52"/>
    <w:rsid w:val="00085DB4"/>
    <w:rsid w:val="000866F2"/>
    <w:rsid w:val="0009009F"/>
    <w:rsid w:val="00091557"/>
    <w:rsid w:val="000924C1"/>
    <w:rsid w:val="000924F0"/>
    <w:rsid w:val="00093474"/>
    <w:rsid w:val="0009510F"/>
    <w:rsid w:val="00095137"/>
    <w:rsid w:val="000A1B7B"/>
    <w:rsid w:val="000A44BC"/>
    <w:rsid w:val="000A56F2"/>
    <w:rsid w:val="000B0E47"/>
    <w:rsid w:val="000B2719"/>
    <w:rsid w:val="000B3A8F"/>
    <w:rsid w:val="000B3ABE"/>
    <w:rsid w:val="000B4317"/>
    <w:rsid w:val="000B4AB9"/>
    <w:rsid w:val="000B58C3"/>
    <w:rsid w:val="000B61E9"/>
    <w:rsid w:val="000C165A"/>
    <w:rsid w:val="000C2E19"/>
    <w:rsid w:val="000C3121"/>
    <w:rsid w:val="000D0D07"/>
    <w:rsid w:val="000D4797"/>
    <w:rsid w:val="000E0527"/>
    <w:rsid w:val="000E1E92"/>
    <w:rsid w:val="000E2A45"/>
    <w:rsid w:val="000F06D6"/>
    <w:rsid w:val="000F0D9E"/>
    <w:rsid w:val="000F0EB1"/>
    <w:rsid w:val="000F1106"/>
    <w:rsid w:val="000F316B"/>
    <w:rsid w:val="000F3BE9"/>
    <w:rsid w:val="000F3F6C"/>
    <w:rsid w:val="000F6351"/>
    <w:rsid w:val="000F6DF3"/>
    <w:rsid w:val="000F759F"/>
    <w:rsid w:val="001005FF"/>
    <w:rsid w:val="001007FA"/>
    <w:rsid w:val="001062FB"/>
    <w:rsid w:val="001063E6"/>
    <w:rsid w:val="00113CF4"/>
    <w:rsid w:val="00113E50"/>
    <w:rsid w:val="00113EE8"/>
    <w:rsid w:val="001153EA"/>
    <w:rsid w:val="00115643"/>
    <w:rsid w:val="00116765"/>
    <w:rsid w:val="001219F5"/>
    <w:rsid w:val="00121A20"/>
    <w:rsid w:val="00122F2E"/>
    <w:rsid w:val="0012377F"/>
    <w:rsid w:val="00124314"/>
    <w:rsid w:val="00125F2E"/>
    <w:rsid w:val="00126B4A"/>
    <w:rsid w:val="001313CF"/>
    <w:rsid w:val="00132FD0"/>
    <w:rsid w:val="00133EDD"/>
    <w:rsid w:val="001344C0"/>
    <w:rsid w:val="001346FA"/>
    <w:rsid w:val="00135252"/>
    <w:rsid w:val="00135E83"/>
    <w:rsid w:val="0013765C"/>
    <w:rsid w:val="00137AB5"/>
    <w:rsid w:val="00137F0B"/>
    <w:rsid w:val="0014635C"/>
    <w:rsid w:val="00151E23"/>
    <w:rsid w:val="001526E0"/>
    <w:rsid w:val="00153167"/>
    <w:rsid w:val="001535E4"/>
    <w:rsid w:val="001551B5"/>
    <w:rsid w:val="00156729"/>
    <w:rsid w:val="001578C7"/>
    <w:rsid w:val="001604C5"/>
    <w:rsid w:val="00163E13"/>
    <w:rsid w:val="00163EEA"/>
    <w:rsid w:val="001643A8"/>
    <w:rsid w:val="001659C1"/>
    <w:rsid w:val="00173A8E"/>
    <w:rsid w:val="00174EE0"/>
    <w:rsid w:val="00177795"/>
    <w:rsid w:val="0018143F"/>
    <w:rsid w:val="00186A86"/>
    <w:rsid w:val="00190AC1"/>
    <w:rsid w:val="00191630"/>
    <w:rsid w:val="0019341A"/>
    <w:rsid w:val="00197DF9"/>
    <w:rsid w:val="001A1987"/>
    <w:rsid w:val="001A1BBB"/>
    <w:rsid w:val="001A2564"/>
    <w:rsid w:val="001A5638"/>
    <w:rsid w:val="001A6173"/>
    <w:rsid w:val="001A6CBA"/>
    <w:rsid w:val="001A75D8"/>
    <w:rsid w:val="001A75F8"/>
    <w:rsid w:val="001B0D97"/>
    <w:rsid w:val="001B1198"/>
    <w:rsid w:val="001B53AF"/>
    <w:rsid w:val="001B5A5D"/>
    <w:rsid w:val="001B5E13"/>
    <w:rsid w:val="001C1CE5"/>
    <w:rsid w:val="001C3D2A"/>
    <w:rsid w:val="001C6495"/>
    <w:rsid w:val="001D51BA"/>
    <w:rsid w:val="001D6342"/>
    <w:rsid w:val="001D6CDB"/>
    <w:rsid w:val="001D6D53"/>
    <w:rsid w:val="001E58E2"/>
    <w:rsid w:val="001E7AED"/>
    <w:rsid w:val="001F262D"/>
    <w:rsid w:val="001F3916"/>
    <w:rsid w:val="001F54C5"/>
    <w:rsid w:val="001F662C"/>
    <w:rsid w:val="001F6E40"/>
    <w:rsid w:val="001F7074"/>
    <w:rsid w:val="00200490"/>
    <w:rsid w:val="00201B0D"/>
    <w:rsid w:val="00201F3A"/>
    <w:rsid w:val="00203649"/>
    <w:rsid w:val="00203F96"/>
    <w:rsid w:val="0020462D"/>
    <w:rsid w:val="00205396"/>
    <w:rsid w:val="002069B2"/>
    <w:rsid w:val="00207FA3"/>
    <w:rsid w:val="00211159"/>
    <w:rsid w:val="00211627"/>
    <w:rsid w:val="00214DA8"/>
    <w:rsid w:val="00215423"/>
    <w:rsid w:val="002158FA"/>
    <w:rsid w:val="00220600"/>
    <w:rsid w:val="002224DB"/>
    <w:rsid w:val="00223FCB"/>
    <w:rsid w:val="002252C3"/>
    <w:rsid w:val="00225C54"/>
    <w:rsid w:val="002268B0"/>
    <w:rsid w:val="0022770B"/>
    <w:rsid w:val="00230325"/>
    <w:rsid w:val="00230765"/>
    <w:rsid w:val="002311CF"/>
    <w:rsid w:val="002319E4"/>
    <w:rsid w:val="0023271B"/>
    <w:rsid w:val="00235632"/>
    <w:rsid w:val="00235872"/>
    <w:rsid w:val="00236FDF"/>
    <w:rsid w:val="00240C90"/>
    <w:rsid w:val="00241559"/>
    <w:rsid w:val="002435B3"/>
    <w:rsid w:val="002458EB"/>
    <w:rsid w:val="002500C8"/>
    <w:rsid w:val="002516D1"/>
    <w:rsid w:val="00254D53"/>
    <w:rsid w:val="00257543"/>
    <w:rsid w:val="002617E7"/>
    <w:rsid w:val="00261FC8"/>
    <w:rsid w:val="002627C9"/>
    <w:rsid w:val="00264228"/>
    <w:rsid w:val="00264334"/>
    <w:rsid w:val="0026473E"/>
    <w:rsid w:val="00266214"/>
    <w:rsid w:val="00267C83"/>
    <w:rsid w:val="0027144F"/>
    <w:rsid w:val="00271F3A"/>
    <w:rsid w:val="00273278"/>
    <w:rsid w:val="002737F4"/>
    <w:rsid w:val="002805F5"/>
    <w:rsid w:val="00280751"/>
    <w:rsid w:val="0028280A"/>
    <w:rsid w:val="00283F24"/>
    <w:rsid w:val="00286ACD"/>
    <w:rsid w:val="00287172"/>
    <w:rsid w:val="00287838"/>
    <w:rsid w:val="002906F3"/>
    <w:rsid w:val="002907B5"/>
    <w:rsid w:val="00291DAC"/>
    <w:rsid w:val="00292EB7"/>
    <w:rsid w:val="00296227"/>
    <w:rsid w:val="00296F44"/>
    <w:rsid w:val="0029777D"/>
    <w:rsid w:val="002A02E3"/>
    <w:rsid w:val="002A055E"/>
    <w:rsid w:val="002A1D4E"/>
    <w:rsid w:val="002A2869"/>
    <w:rsid w:val="002B24D6"/>
    <w:rsid w:val="002B3968"/>
    <w:rsid w:val="002B4E3B"/>
    <w:rsid w:val="002C30A7"/>
    <w:rsid w:val="002C41E6"/>
    <w:rsid w:val="002D071A"/>
    <w:rsid w:val="002D07DA"/>
    <w:rsid w:val="002D23E7"/>
    <w:rsid w:val="002D34B2"/>
    <w:rsid w:val="002D7637"/>
    <w:rsid w:val="002E17F2"/>
    <w:rsid w:val="002E2165"/>
    <w:rsid w:val="002E5392"/>
    <w:rsid w:val="002E7CAE"/>
    <w:rsid w:val="002F2771"/>
    <w:rsid w:val="002F37A9"/>
    <w:rsid w:val="002F54C0"/>
    <w:rsid w:val="00301B65"/>
    <w:rsid w:val="00301CE6"/>
    <w:rsid w:val="0030256B"/>
    <w:rsid w:val="0030501F"/>
    <w:rsid w:val="00306D35"/>
    <w:rsid w:val="0030781F"/>
    <w:rsid w:val="00307BA1"/>
    <w:rsid w:val="00311702"/>
    <w:rsid w:val="00311E82"/>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61123"/>
    <w:rsid w:val="00370C21"/>
    <w:rsid w:val="00370E47"/>
    <w:rsid w:val="003742AC"/>
    <w:rsid w:val="00375FC4"/>
    <w:rsid w:val="00377CE1"/>
    <w:rsid w:val="00384A08"/>
    <w:rsid w:val="0038586F"/>
    <w:rsid w:val="00385BF0"/>
    <w:rsid w:val="00390201"/>
    <w:rsid w:val="00392FF4"/>
    <w:rsid w:val="003939FF"/>
    <w:rsid w:val="00395B8A"/>
    <w:rsid w:val="003A0041"/>
    <w:rsid w:val="003A127C"/>
    <w:rsid w:val="003A2223"/>
    <w:rsid w:val="003A2A0F"/>
    <w:rsid w:val="003A2C8A"/>
    <w:rsid w:val="003A45A1"/>
    <w:rsid w:val="003A5B0A"/>
    <w:rsid w:val="003A6BAC"/>
    <w:rsid w:val="003A7EF3"/>
    <w:rsid w:val="003B0495"/>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D60C6"/>
    <w:rsid w:val="003E1010"/>
    <w:rsid w:val="003E15FA"/>
    <w:rsid w:val="003E55E4"/>
    <w:rsid w:val="003E74E3"/>
    <w:rsid w:val="003E75BA"/>
    <w:rsid w:val="003F05C7"/>
    <w:rsid w:val="003F1E02"/>
    <w:rsid w:val="003F2CD4"/>
    <w:rsid w:val="003F302E"/>
    <w:rsid w:val="003F5E0C"/>
    <w:rsid w:val="003F6BBE"/>
    <w:rsid w:val="004000E8"/>
    <w:rsid w:val="00402E2B"/>
    <w:rsid w:val="0040512B"/>
    <w:rsid w:val="00405CA5"/>
    <w:rsid w:val="00407CD3"/>
    <w:rsid w:val="00410134"/>
    <w:rsid w:val="00410B72"/>
    <w:rsid w:val="00410F18"/>
    <w:rsid w:val="0041263E"/>
    <w:rsid w:val="00413AAC"/>
    <w:rsid w:val="0041563D"/>
    <w:rsid w:val="004163C7"/>
    <w:rsid w:val="00421105"/>
    <w:rsid w:val="004226AB"/>
    <w:rsid w:val="00422C8D"/>
    <w:rsid w:val="004242F4"/>
    <w:rsid w:val="00425895"/>
    <w:rsid w:val="004268CF"/>
    <w:rsid w:val="00427248"/>
    <w:rsid w:val="00432390"/>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20A0"/>
    <w:rsid w:val="004734D0"/>
    <w:rsid w:val="0047556B"/>
    <w:rsid w:val="00477768"/>
    <w:rsid w:val="00487193"/>
    <w:rsid w:val="00492BC5"/>
    <w:rsid w:val="004964F1"/>
    <w:rsid w:val="00497988"/>
    <w:rsid w:val="004A16BC"/>
    <w:rsid w:val="004A2B94"/>
    <w:rsid w:val="004B226C"/>
    <w:rsid w:val="004B4964"/>
    <w:rsid w:val="004B675E"/>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4FE3"/>
    <w:rsid w:val="004F6DB2"/>
    <w:rsid w:val="00502773"/>
    <w:rsid w:val="0050447A"/>
    <w:rsid w:val="00506557"/>
    <w:rsid w:val="0050677A"/>
    <w:rsid w:val="005108D8"/>
    <w:rsid w:val="005116F9"/>
    <w:rsid w:val="005153A7"/>
    <w:rsid w:val="00516018"/>
    <w:rsid w:val="005219CF"/>
    <w:rsid w:val="00531534"/>
    <w:rsid w:val="005328CA"/>
    <w:rsid w:val="005338D0"/>
    <w:rsid w:val="00534B59"/>
    <w:rsid w:val="005357F7"/>
    <w:rsid w:val="00536759"/>
    <w:rsid w:val="00537C62"/>
    <w:rsid w:val="005404FB"/>
    <w:rsid w:val="00543C5C"/>
    <w:rsid w:val="00544815"/>
    <w:rsid w:val="00546970"/>
    <w:rsid w:val="005500F9"/>
    <w:rsid w:val="00554E19"/>
    <w:rsid w:val="00556141"/>
    <w:rsid w:val="0055796B"/>
    <w:rsid w:val="0056121F"/>
    <w:rsid w:val="00565E6E"/>
    <w:rsid w:val="0056699E"/>
    <w:rsid w:val="00570B80"/>
    <w:rsid w:val="00572505"/>
    <w:rsid w:val="00572C08"/>
    <w:rsid w:val="00580202"/>
    <w:rsid w:val="00582809"/>
    <w:rsid w:val="0058798C"/>
    <w:rsid w:val="005900FA"/>
    <w:rsid w:val="005935A4"/>
    <w:rsid w:val="005948C2"/>
    <w:rsid w:val="00595DCA"/>
    <w:rsid w:val="0059779B"/>
    <w:rsid w:val="0059792E"/>
    <w:rsid w:val="005A209A"/>
    <w:rsid w:val="005A30D7"/>
    <w:rsid w:val="005A662D"/>
    <w:rsid w:val="005B35D7"/>
    <w:rsid w:val="005B392A"/>
    <w:rsid w:val="005B3AA3"/>
    <w:rsid w:val="005B6F83"/>
    <w:rsid w:val="005C3A49"/>
    <w:rsid w:val="005C3DD1"/>
    <w:rsid w:val="005C74FB"/>
    <w:rsid w:val="005D1602"/>
    <w:rsid w:val="005D4F8A"/>
    <w:rsid w:val="005D7069"/>
    <w:rsid w:val="005E2602"/>
    <w:rsid w:val="005E385F"/>
    <w:rsid w:val="005E5B81"/>
    <w:rsid w:val="005E623A"/>
    <w:rsid w:val="005E7995"/>
    <w:rsid w:val="005F0C88"/>
    <w:rsid w:val="005F14C6"/>
    <w:rsid w:val="005F2CB1"/>
    <w:rsid w:val="005F3025"/>
    <w:rsid w:val="005F492F"/>
    <w:rsid w:val="005F4D03"/>
    <w:rsid w:val="005F618C"/>
    <w:rsid w:val="005F6ECA"/>
    <w:rsid w:val="005F70BD"/>
    <w:rsid w:val="0060245D"/>
    <w:rsid w:val="0060283C"/>
    <w:rsid w:val="00604F14"/>
    <w:rsid w:val="00605F62"/>
    <w:rsid w:val="00611B83"/>
    <w:rsid w:val="00613257"/>
    <w:rsid w:val="00614C9B"/>
    <w:rsid w:val="00616383"/>
    <w:rsid w:val="00617D29"/>
    <w:rsid w:val="00620A71"/>
    <w:rsid w:val="00620D80"/>
    <w:rsid w:val="006234A6"/>
    <w:rsid w:val="00624D23"/>
    <w:rsid w:val="0062699C"/>
    <w:rsid w:val="0062791A"/>
    <w:rsid w:val="00630001"/>
    <w:rsid w:val="006311B3"/>
    <w:rsid w:val="0063284C"/>
    <w:rsid w:val="00633B7E"/>
    <w:rsid w:val="00634ECA"/>
    <w:rsid w:val="006359BC"/>
    <w:rsid w:val="00636398"/>
    <w:rsid w:val="006368D3"/>
    <w:rsid w:val="006377EC"/>
    <w:rsid w:val="00640ED3"/>
    <w:rsid w:val="0064151F"/>
    <w:rsid w:val="00641533"/>
    <w:rsid w:val="0064208D"/>
    <w:rsid w:val="00643475"/>
    <w:rsid w:val="0064396A"/>
    <w:rsid w:val="0064624E"/>
    <w:rsid w:val="00647C0D"/>
    <w:rsid w:val="00650AB9"/>
    <w:rsid w:val="0065260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9B6"/>
    <w:rsid w:val="00695FC2"/>
    <w:rsid w:val="0069653C"/>
    <w:rsid w:val="00696949"/>
    <w:rsid w:val="00697052"/>
    <w:rsid w:val="006A1AEF"/>
    <w:rsid w:val="006A46FB"/>
    <w:rsid w:val="006A4EFF"/>
    <w:rsid w:val="006A5E28"/>
    <w:rsid w:val="006A697B"/>
    <w:rsid w:val="006A7AFF"/>
    <w:rsid w:val="006B1816"/>
    <w:rsid w:val="006B2099"/>
    <w:rsid w:val="006B50CF"/>
    <w:rsid w:val="006B6182"/>
    <w:rsid w:val="006C03B8"/>
    <w:rsid w:val="006C475B"/>
    <w:rsid w:val="006C4C23"/>
    <w:rsid w:val="006C5EC9"/>
    <w:rsid w:val="006C6059"/>
    <w:rsid w:val="006C6E97"/>
    <w:rsid w:val="006C7522"/>
    <w:rsid w:val="006D42CD"/>
    <w:rsid w:val="006D6F08"/>
    <w:rsid w:val="006D708C"/>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63A1"/>
    <w:rsid w:val="00707072"/>
    <w:rsid w:val="00707D61"/>
    <w:rsid w:val="00710C0F"/>
    <w:rsid w:val="00712287"/>
    <w:rsid w:val="00712772"/>
    <w:rsid w:val="007146AF"/>
    <w:rsid w:val="007148D3"/>
    <w:rsid w:val="00714B25"/>
    <w:rsid w:val="007154FF"/>
    <w:rsid w:val="007156AD"/>
    <w:rsid w:val="00715B9A"/>
    <w:rsid w:val="00721593"/>
    <w:rsid w:val="00726EA6"/>
    <w:rsid w:val="00727208"/>
    <w:rsid w:val="00727680"/>
    <w:rsid w:val="007348B1"/>
    <w:rsid w:val="00734B23"/>
    <w:rsid w:val="007362A6"/>
    <w:rsid w:val="00736D7D"/>
    <w:rsid w:val="00740E58"/>
    <w:rsid w:val="00742730"/>
    <w:rsid w:val="0074405B"/>
    <w:rsid w:val="007445A0"/>
    <w:rsid w:val="0074524B"/>
    <w:rsid w:val="00747D8B"/>
    <w:rsid w:val="00751228"/>
    <w:rsid w:val="007571E1"/>
    <w:rsid w:val="007604B2"/>
    <w:rsid w:val="007611AD"/>
    <w:rsid w:val="00765281"/>
    <w:rsid w:val="00766BAD"/>
    <w:rsid w:val="007730BD"/>
    <w:rsid w:val="007755F2"/>
    <w:rsid w:val="00776971"/>
    <w:rsid w:val="00777E71"/>
    <w:rsid w:val="00780A74"/>
    <w:rsid w:val="0078177E"/>
    <w:rsid w:val="0078304C"/>
    <w:rsid w:val="00783673"/>
    <w:rsid w:val="00785490"/>
    <w:rsid w:val="007925EA"/>
    <w:rsid w:val="00793CD8"/>
    <w:rsid w:val="00795C92"/>
    <w:rsid w:val="00796231"/>
    <w:rsid w:val="00796B1E"/>
    <w:rsid w:val="007A1CB3"/>
    <w:rsid w:val="007A306F"/>
    <w:rsid w:val="007A43A6"/>
    <w:rsid w:val="007A4D93"/>
    <w:rsid w:val="007A58A6"/>
    <w:rsid w:val="007B1D80"/>
    <w:rsid w:val="007B3D2D"/>
    <w:rsid w:val="007B50AE"/>
    <w:rsid w:val="007B51DF"/>
    <w:rsid w:val="007B5FBF"/>
    <w:rsid w:val="007C0252"/>
    <w:rsid w:val="007C05DD"/>
    <w:rsid w:val="007C3D18"/>
    <w:rsid w:val="007C60BF"/>
    <w:rsid w:val="007C6A07"/>
    <w:rsid w:val="007C75A1"/>
    <w:rsid w:val="007C77A5"/>
    <w:rsid w:val="007C7DDB"/>
    <w:rsid w:val="007D04E5"/>
    <w:rsid w:val="007D4F54"/>
    <w:rsid w:val="007D5901"/>
    <w:rsid w:val="007D6962"/>
    <w:rsid w:val="007D7526"/>
    <w:rsid w:val="007D7BCA"/>
    <w:rsid w:val="007E4610"/>
    <w:rsid w:val="007E4715"/>
    <w:rsid w:val="007E505B"/>
    <w:rsid w:val="007E59A3"/>
    <w:rsid w:val="007E7091"/>
    <w:rsid w:val="007F1CC9"/>
    <w:rsid w:val="00803FAE"/>
    <w:rsid w:val="0080605F"/>
    <w:rsid w:val="00807786"/>
    <w:rsid w:val="00811FCB"/>
    <w:rsid w:val="008158D6"/>
    <w:rsid w:val="00817196"/>
    <w:rsid w:val="00817566"/>
    <w:rsid w:val="00817EDE"/>
    <w:rsid w:val="008201C3"/>
    <w:rsid w:val="00820D2C"/>
    <w:rsid w:val="008235DB"/>
    <w:rsid w:val="00824AB4"/>
    <w:rsid w:val="00825C42"/>
    <w:rsid w:val="00825D25"/>
    <w:rsid w:val="00827D6F"/>
    <w:rsid w:val="008335C1"/>
    <w:rsid w:val="008376AC"/>
    <w:rsid w:val="008403E9"/>
    <w:rsid w:val="008444E8"/>
    <w:rsid w:val="00844E80"/>
    <w:rsid w:val="00846FE7"/>
    <w:rsid w:val="0084710E"/>
    <w:rsid w:val="0085026C"/>
    <w:rsid w:val="00850CEC"/>
    <w:rsid w:val="00856911"/>
    <w:rsid w:val="00864E81"/>
    <w:rsid w:val="008677FD"/>
    <w:rsid w:val="008706D4"/>
    <w:rsid w:val="00870F8A"/>
    <w:rsid w:val="008719A4"/>
    <w:rsid w:val="00871D23"/>
    <w:rsid w:val="00874312"/>
    <w:rsid w:val="0087437C"/>
    <w:rsid w:val="008744AB"/>
    <w:rsid w:val="00875CD7"/>
    <w:rsid w:val="00875EA8"/>
    <w:rsid w:val="00876B4D"/>
    <w:rsid w:val="00877F18"/>
    <w:rsid w:val="008877CF"/>
    <w:rsid w:val="00892C05"/>
    <w:rsid w:val="00894A88"/>
    <w:rsid w:val="00895386"/>
    <w:rsid w:val="008A21FF"/>
    <w:rsid w:val="008A2CE2"/>
    <w:rsid w:val="008A30AC"/>
    <w:rsid w:val="008A44B8"/>
    <w:rsid w:val="008A4A5C"/>
    <w:rsid w:val="008A51A8"/>
    <w:rsid w:val="008A54C7"/>
    <w:rsid w:val="008A77D8"/>
    <w:rsid w:val="008B0483"/>
    <w:rsid w:val="008B120C"/>
    <w:rsid w:val="008B51A0"/>
    <w:rsid w:val="008B592A"/>
    <w:rsid w:val="008B7B5C"/>
    <w:rsid w:val="008C079E"/>
    <w:rsid w:val="008C0C99"/>
    <w:rsid w:val="008C2017"/>
    <w:rsid w:val="008C4668"/>
    <w:rsid w:val="008C4958"/>
    <w:rsid w:val="008C4BAA"/>
    <w:rsid w:val="008C6AE8"/>
    <w:rsid w:val="008C7573"/>
    <w:rsid w:val="008D1966"/>
    <w:rsid w:val="008D1D6F"/>
    <w:rsid w:val="008D34F1"/>
    <w:rsid w:val="008D39D8"/>
    <w:rsid w:val="008D6D1A"/>
    <w:rsid w:val="008E065E"/>
    <w:rsid w:val="008E0927"/>
    <w:rsid w:val="008E1909"/>
    <w:rsid w:val="008E2C2B"/>
    <w:rsid w:val="008F1EAB"/>
    <w:rsid w:val="008F33DC"/>
    <w:rsid w:val="008F477F"/>
    <w:rsid w:val="008F5CDA"/>
    <w:rsid w:val="00902350"/>
    <w:rsid w:val="0090336B"/>
    <w:rsid w:val="009053AA"/>
    <w:rsid w:val="00906939"/>
    <w:rsid w:val="00906FFF"/>
    <w:rsid w:val="009079C0"/>
    <w:rsid w:val="00910B7D"/>
    <w:rsid w:val="00911DFB"/>
    <w:rsid w:val="00912B34"/>
    <w:rsid w:val="009139D9"/>
    <w:rsid w:val="00914AD8"/>
    <w:rsid w:val="00914C49"/>
    <w:rsid w:val="00916079"/>
    <w:rsid w:val="00917CE9"/>
    <w:rsid w:val="00920BF2"/>
    <w:rsid w:val="00922010"/>
    <w:rsid w:val="00931BD9"/>
    <w:rsid w:val="009368F3"/>
    <w:rsid w:val="009379FC"/>
    <w:rsid w:val="00941636"/>
    <w:rsid w:val="00943742"/>
    <w:rsid w:val="00945C05"/>
    <w:rsid w:val="00946945"/>
    <w:rsid w:val="00947713"/>
    <w:rsid w:val="00950DE7"/>
    <w:rsid w:val="009523A7"/>
    <w:rsid w:val="00953920"/>
    <w:rsid w:val="00953D47"/>
    <w:rsid w:val="0095681E"/>
    <w:rsid w:val="009572D4"/>
    <w:rsid w:val="00961921"/>
    <w:rsid w:val="0096430A"/>
    <w:rsid w:val="0096457B"/>
    <w:rsid w:val="00964A57"/>
    <w:rsid w:val="0096554B"/>
    <w:rsid w:val="0096584A"/>
    <w:rsid w:val="0097036C"/>
    <w:rsid w:val="00971F08"/>
    <w:rsid w:val="00973F89"/>
    <w:rsid w:val="0097603D"/>
    <w:rsid w:val="009760FE"/>
    <w:rsid w:val="00976949"/>
    <w:rsid w:val="0097739F"/>
    <w:rsid w:val="00980477"/>
    <w:rsid w:val="00981989"/>
    <w:rsid w:val="00985253"/>
    <w:rsid w:val="009853B3"/>
    <w:rsid w:val="00986298"/>
    <w:rsid w:val="00990630"/>
    <w:rsid w:val="00991761"/>
    <w:rsid w:val="00992BDC"/>
    <w:rsid w:val="00993AEA"/>
    <w:rsid w:val="0099417A"/>
    <w:rsid w:val="00994DCA"/>
    <w:rsid w:val="009960EC"/>
    <w:rsid w:val="009970DD"/>
    <w:rsid w:val="009A036F"/>
    <w:rsid w:val="009A0FBA"/>
    <w:rsid w:val="009A1601"/>
    <w:rsid w:val="009A462D"/>
    <w:rsid w:val="009A4C7E"/>
    <w:rsid w:val="009A5BA8"/>
    <w:rsid w:val="009A5CBA"/>
    <w:rsid w:val="009B1F30"/>
    <w:rsid w:val="009B3AC2"/>
    <w:rsid w:val="009B443B"/>
    <w:rsid w:val="009B4DF4"/>
    <w:rsid w:val="009B564E"/>
    <w:rsid w:val="009B7E87"/>
    <w:rsid w:val="009C385E"/>
    <w:rsid w:val="009C403E"/>
    <w:rsid w:val="009C5157"/>
    <w:rsid w:val="009D3769"/>
    <w:rsid w:val="009D4FF0"/>
    <w:rsid w:val="009D703C"/>
    <w:rsid w:val="009D718F"/>
    <w:rsid w:val="009E02A1"/>
    <w:rsid w:val="009E068F"/>
    <w:rsid w:val="009E14E0"/>
    <w:rsid w:val="009E1CBF"/>
    <w:rsid w:val="009E34AB"/>
    <w:rsid w:val="009E35DB"/>
    <w:rsid w:val="009E47A3"/>
    <w:rsid w:val="009F08F3"/>
    <w:rsid w:val="009F0FB0"/>
    <w:rsid w:val="009F1ECE"/>
    <w:rsid w:val="009F344F"/>
    <w:rsid w:val="00A00BD3"/>
    <w:rsid w:val="00A02953"/>
    <w:rsid w:val="00A041DF"/>
    <w:rsid w:val="00A048A8"/>
    <w:rsid w:val="00A04F49"/>
    <w:rsid w:val="00A06F5F"/>
    <w:rsid w:val="00A07855"/>
    <w:rsid w:val="00A115AD"/>
    <w:rsid w:val="00A13E54"/>
    <w:rsid w:val="00A17F63"/>
    <w:rsid w:val="00A2193B"/>
    <w:rsid w:val="00A21DD1"/>
    <w:rsid w:val="00A2351A"/>
    <w:rsid w:val="00A25794"/>
    <w:rsid w:val="00A26383"/>
    <w:rsid w:val="00A264A9"/>
    <w:rsid w:val="00A27785"/>
    <w:rsid w:val="00A27F11"/>
    <w:rsid w:val="00A30187"/>
    <w:rsid w:val="00A3448A"/>
    <w:rsid w:val="00A36297"/>
    <w:rsid w:val="00A41E2B"/>
    <w:rsid w:val="00A430A5"/>
    <w:rsid w:val="00A430DE"/>
    <w:rsid w:val="00A45B74"/>
    <w:rsid w:val="00A5214A"/>
    <w:rsid w:val="00A5243A"/>
    <w:rsid w:val="00A52E1D"/>
    <w:rsid w:val="00A6070F"/>
    <w:rsid w:val="00A61499"/>
    <w:rsid w:val="00A62A77"/>
    <w:rsid w:val="00A63483"/>
    <w:rsid w:val="00A657D7"/>
    <w:rsid w:val="00A660AC"/>
    <w:rsid w:val="00A67E6C"/>
    <w:rsid w:val="00A71B99"/>
    <w:rsid w:val="00A73518"/>
    <w:rsid w:val="00A739D0"/>
    <w:rsid w:val="00A761D4"/>
    <w:rsid w:val="00A77EC4"/>
    <w:rsid w:val="00A82488"/>
    <w:rsid w:val="00A836CB"/>
    <w:rsid w:val="00A87B20"/>
    <w:rsid w:val="00A91583"/>
    <w:rsid w:val="00A92879"/>
    <w:rsid w:val="00A9442A"/>
    <w:rsid w:val="00AA016F"/>
    <w:rsid w:val="00AA105E"/>
    <w:rsid w:val="00AA1ED6"/>
    <w:rsid w:val="00AA3880"/>
    <w:rsid w:val="00AA51D6"/>
    <w:rsid w:val="00AB0BC8"/>
    <w:rsid w:val="00AB11CA"/>
    <w:rsid w:val="00AB14D9"/>
    <w:rsid w:val="00AB3921"/>
    <w:rsid w:val="00AB4AB8"/>
    <w:rsid w:val="00AB655E"/>
    <w:rsid w:val="00AB70D7"/>
    <w:rsid w:val="00AC007F"/>
    <w:rsid w:val="00AC13F8"/>
    <w:rsid w:val="00AC1784"/>
    <w:rsid w:val="00AC29CB"/>
    <w:rsid w:val="00AC2ECD"/>
    <w:rsid w:val="00AC3119"/>
    <w:rsid w:val="00AC391D"/>
    <w:rsid w:val="00AC49FB"/>
    <w:rsid w:val="00AC5A10"/>
    <w:rsid w:val="00AD0AA3"/>
    <w:rsid w:val="00AD0CED"/>
    <w:rsid w:val="00AD2F28"/>
    <w:rsid w:val="00AD3F94"/>
    <w:rsid w:val="00AD4A5A"/>
    <w:rsid w:val="00AE0E3C"/>
    <w:rsid w:val="00AE27AC"/>
    <w:rsid w:val="00AE40E0"/>
    <w:rsid w:val="00AE4D07"/>
    <w:rsid w:val="00AE4DBA"/>
    <w:rsid w:val="00AE4F07"/>
    <w:rsid w:val="00AE7BA9"/>
    <w:rsid w:val="00AF1C5D"/>
    <w:rsid w:val="00AF42D7"/>
    <w:rsid w:val="00B006FE"/>
    <w:rsid w:val="00B007CB"/>
    <w:rsid w:val="00B01B1D"/>
    <w:rsid w:val="00B02AA9"/>
    <w:rsid w:val="00B02FA3"/>
    <w:rsid w:val="00B03F29"/>
    <w:rsid w:val="00B05084"/>
    <w:rsid w:val="00B0726B"/>
    <w:rsid w:val="00B10946"/>
    <w:rsid w:val="00B157F9"/>
    <w:rsid w:val="00B167F1"/>
    <w:rsid w:val="00B20256"/>
    <w:rsid w:val="00B20D09"/>
    <w:rsid w:val="00B23577"/>
    <w:rsid w:val="00B2763F"/>
    <w:rsid w:val="00B27AAC"/>
    <w:rsid w:val="00B30929"/>
    <w:rsid w:val="00B31D90"/>
    <w:rsid w:val="00B372AA"/>
    <w:rsid w:val="00B40445"/>
    <w:rsid w:val="00B41888"/>
    <w:rsid w:val="00B42BDB"/>
    <w:rsid w:val="00B44931"/>
    <w:rsid w:val="00B45A52"/>
    <w:rsid w:val="00B46175"/>
    <w:rsid w:val="00B62AAA"/>
    <w:rsid w:val="00B664C7"/>
    <w:rsid w:val="00B720F6"/>
    <w:rsid w:val="00B739F6"/>
    <w:rsid w:val="00B74F68"/>
    <w:rsid w:val="00B76898"/>
    <w:rsid w:val="00B76C0B"/>
    <w:rsid w:val="00B8135B"/>
    <w:rsid w:val="00B81A6C"/>
    <w:rsid w:val="00B85DE5"/>
    <w:rsid w:val="00B85F12"/>
    <w:rsid w:val="00B90F73"/>
    <w:rsid w:val="00B93B59"/>
    <w:rsid w:val="00B9406A"/>
    <w:rsid w:val="00B94AA7"/>
    <w:rsid w:val="00BA2280"/>
    <w:rsid w:val="00BA2A08"/>
    <w:rsid w:val="00BA56D2"/>
    <w:rsid w:val="00BA5D17"/>
    <w:rsid w:val="00BA76E0"/>
    <w:rsid w:val="00BB05A9"/>
    <w:rsid w:val="00BB2A25"/>
    <w:rsid w:val="00BB51E9"/>
    <w:rsid w:val="00BC09EB"/>
    <w:rsid w:val="00BC0FDC"/>
    <w:rsid w:val="00BC3053"/>
    <w:rsid w:val="00BC4CE5"/>
    <w:rsid w:val="00BC4D2E"/>
    <w:rsid w:val="00BD2FA7"/>
    <w:rsid w:val="00BD48AC"/>
    <w:rsid w:val="00BD5252"/>
    <w:rsid w:val="00BD5488"/>
    <w:rsid w:val="00BD5F1A"/>
    <w:rsid w:val="00BE1234"/>
    <w:rsid w:val="00BE2FA6"/>
    <w:rsid w:val="00BE333F"/>
    <w:rsid w:val="00BE7406"/>
    <w:rsid w:val="00BE7603"/>
    <w:rsid w:val="00BF3279"/>
    <w:rsid w:val="00BF74C7"/>
    <w:rsid w:val="00C00D26"/>
    <w:rsid w:val="00C015F1"/>
    <w:rsid w:val="00C01F33"/>
    <w:rsid w:val="00C02CC6"/>
    <w:rsid w:val="00C040F7"/>
    <w:rsid w:val="00C041B0"/>
    <w:rsid w:val="00C044AB"/>
    <w:rsid w:val="00C05706"/>
    <w:rsid w:val="00C07377"/>
    <w:rsid w:val="00C10478"/>
    <w:rsid w:val="00C12107"/>
    <w:rsid w:val="00C14D4B"/>
    <w:rsid w:val="00C154BB"/>
    <w:rsid w:val="00C26455"/>
    <w:rsid w:val="00C26FAA"/>
    <w:rsid w:val="00C279B5"/>
    <w:rsid w:val="00C27C45"/>
    <w:rsid w:val="00C36516"/>
    <w:rsid w:val="00C3719D"/>
    <w:rsid w:val="00C44824"/>
    <w:rsid w:val="00C47D2A"/>
    <w:rsid w:val="00C54995"/>
    <w:rsid w:val="00C54D41"/>
    <w:rsid w:val="00C60783"/>
    <w:rsid w:val="00C62667"/>
    <w:rsid w:val="00C64672"/>
    <w:rsid w:val="00C67E75"/>
    <w:rsid w:val="00C70697"/>
    <w:rsid w:val="00C72EF4"/>
    <w:rsid w:val="00C74222"/>
    <w:rsid w:val="00C74DC0"/>
    <w:rsid w:val="00C75D2F"/>
    <w:rsid w:val="00C767BE"/>
    <w:rsid w:val="00C76963"/>
    <w:rsid w:val="00C76E3C"/>
    <w:rsid w:val="00C81568"/>
    <w:rsid w:val="00C9027A"/>
    <w:rsid w:val="00C9068E"/>
    <w:rsid w:val="00C93C4B"/>
    <w:rsid w:val="00C944AB"/>
    <w:rsid w:val="00C95B40"/>
    <w:rsid w:val="00CA0A7E"/>
    <w:rsid w:val="00CA1ED8"/>
    <w:rsid w:val="00CA3778"/>
    <w:rsid w:val="00CA52B7"/>
    <w:rsid w:val="00CB1F63"/>
    <w:rsid w:val="00CB6FC2"/>
    <w:rsid w:val="00CB7170"/>
    <w:rsid w:val="00CB7CAF"/>
    <w:rsid w:val="00CC040E"/>
    <w:rsid w:val="00CC111F"/>
    <w:rsid w:val="00CC2011"/>
    <w:rsid w:val="00CC3EA0"/>
    <w:rsid w:val="00CC7B45"/>
    <w:rsid w:val="00CD1188"/>
    <w:rsid w:val="00CD2ED1"/>
    <w:rsid w:val="00CD337B"/>
    <w:rsid w:val="00CE0424"/>
    <w:rsid w:val="00CE217D"/>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1440F"/>
    <w:rsid w:val="00D239A7"/>
    <w:rsid w:val="00D23F47"/>
    <w:rsid w:val="00D24D34"/>
    <w:rsid w:val="00D3005B"/>
    <w:rsid w:val="00D310BC"/>
    <w:rsid w:val="00D36C34"/>
    <w:rsid w:val="00D36E71"/>
    <w:rsid w:val="00D377C4"/>
    <w:rsid w:val="00D37D87"/>
    <w:rsid w:val="00D40B33"/>
    <w:rsid w:val="00D4318F"/>
    <w:rsid w:val="00D438BF"/>
    <w:rsid w:val="00D440F8"/>
    <w:rsid w:val="00D47C56"/>
    <w:rsid w:val="00D540D3"/>
    <w:rsid w:val="00D546FF"/>
    <w:rsid w:val="00D55AD5"/>
    <w:rsid w:val="00D56259"/>
    <w:rsid w:val="00D576CA"/>
    <w:rsid w:val="00D57E6A"/>
    <w:rsid w:val="00D60E13"/>
    <w:rsid w:val="00D61AF5"/>
    <w:rsid w:val="00D62CD5"/>
    <w:rsid w:val="00D6435F"/>
    <w:rsid w:val="00D652B5"/>
    <w:rsid w:val="00D66155"/>
    <w:rsid w:val="00D708B0"/>
    <w:rsid w:val="00D70BF0"/>
    <w:rsid w:val="00D70E73"/>
    <w:rsid w:val="00D7236D"/>
    <w:rsid w:val="00D77B1D"/>
    <w:rsid w:val="00D8021F"/>
    <w:rsid w:val="00D80383"/>
    <w:rsid w:val="00D823C6"/>
    <w:rsid w:val="00D86CA3"/>
    <w:rsid w:val="00D871CE"/>
    <w:rsid w:val="00D9196D"/>
    <w:rsid w:val="00D92982"/>
    <w:rsid w:val="00DA305E"/>
    <w:rsid w:val="00DA4332"/>
    <w:rsid w:val="00DA5007"/>
    <w:rsid w:val="00DA5417"/>
    <w:rsid w:val="00DA56E8"/>
    <w:rsid w:val="00DA7DD1"/>
    <w:rsid w:val="00DB0A9F"/>
    <w:rsid w:val="00DB0FDA"/>
    <w:rsid w:val="00DB1A2E"/>
    <w:rsid w:val="00DB377D"/>
    <w:rsid w:val="00DB7861"/>
    <w:rsid w:val="00DC04F5"/>
    <w:rsid w:val="00DC2D36"/>
    <w:rsid w:val="00DC53EF"/>
    <w:rsid w:val="00DC5792"/>
    <w:rsid w:val="00DC7A2B"/>
    <w:rsid w:val="00DD6BD3"/>
    <w:rsid w:val="00DE5608"/>
    <w:rsid w:val="00DE58D0"/>
    <w:rsid w:val="00DE654F"/>
    <w:rsid w:val="00DF0B6E"/>
    <w:rsid w:val="00DF15E0"/>
    <w:rsid w:val="00DF37A0"/>
    <w:rsid w:val="00DF5C56"/>
    <w:rsid w:val="00DF6F54"/>
    <w:rsid w:val="00E030E4"/>
    <w:rsid w:val="00E037BB"/>
    <w:rsid w:val="00E06693"/>
    <w:rsid w:val="00E110E7"/>
    <w:rsid w:val="00E11B20"/>
    <w:rsid w:val="00E143CC"/>
    <w:rsid w:val="00E17FA2"/>
    <w:rsid w:val="00E22330"/>
    <w:rsid w:val="00E264BD"/>
    <w:rsid w:val="00E3085B"/>
    <w:rsid w:val="00E30B5A"/>
    <w:rsid w:val="00E3123D"/>
    <w:rsid w:val="00E31461"/>
    <w:rsid w:val="00E31D43"/>
    <w:rsid w:val="00E32608"/>
    <w:rsid w:val="00E3298C"/>
    <w:rsid w:val="00E339AB"/>
    <w:rsid w:val="00E34188"/>
    <w:rsid w:val="00E345CD"/>
    <w:rsid w:val="00E34B6E"/>
    <w:rsid w:val="00E35559"/>
    <w:rsid w:val="00E3723A"/>
    <w:rsid w:val="00E37860"/>
    <w:rsid w:val="00E446F1"/>
    <w:rsid w:val="00E458C7"/>
    <w:rsid w:val="00E46886"/>
    <w:rsid w:val="00E47AEF"/>
    <w:rsid w:val="00E50417"/>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31D6"/>
    <w:rsid w:val="00EC4207"/>
    <w:rsid w:val="00EC5653"/>
    <w:rsid w:val="00EC60B5"/>
    <w:rsid w:val="00EC630D"/>
    <w:rsid w:val="00EC71CE"/>
    <w:rsid w:val="00ED1006"/>
    <w:rsid w:val="00ED3031"/>
    <w:rsid w:val="00EF18FE"/>
    <w:rsid w:val="00EF2316"/>
    <w:rsid w:val="00EF4808"/>
    <w:rsid w:val="00EF5787"/>
    <w:rsid w:val="00EF60D0"/>
    <w:rsid w:val="00EF7220"/>
    <w:rsid w:val="00EF7C24"/>
    <w:rsid w:val="00F03352"/>
    <w:rsid w:val="00F0528D"/>
    <w:rsid w:val="00F06C67"/>
    <w:rsid w:val="00F06DFD"/>
    <w:rsid w:val="00F071D1"/>
    <w:rsid w:val="00F07533"/>
    <w:rsid w:val="00F10629"/>
    <w:rsid w:val="00F14D2D"/>
    <w:rsid w:val="00F1586E"/>
    <w:rsid w:val="00F15FA5"/>
    <w:rsid w:val="00F1644E"/>
    <w:rsid w:val="00F209B7"/>
    <w:rsid w:val="00F20B79"/>
    <w:rsid w:val="00F21CC3"/>
    <w:rsid w:val="00F2376F"/>
    <w:rsid w:val="00F243D8"/>
    <w:rsid w:val="00F30828"/>
    <w:rsid w:val="00F313D6"/>
    <w:rsid w:val="00F40F0C"/>
    <w:rsid w:val="00F43676"/>
    <w:rsid w:val="00F43FEE"/>
    <w:rsid w:val="00F4766C"/>
    <w:rsid w:val="00F507D1"/>
    <w:rsid w:val="00F519CE"/>
    <w:rsid w:val="00F51ADA"/>
    <w:rsid w:val="00F607C5"/>
    <w:rsid w:val="00F60DEA"/>
    <w:rsid w:val="00F6302A"/>
    <w:rsid w:val="00F64C2B"/>
    <w:rsid w:val="00F650C5"/>
    <w:rsid w:val="00F651BE"/>
    <w:rsid w:val="00F67F53"/>
    <w:rsid w:val="00F703BE"/>
    <w:rsid w:val="00F71771"/>
    <w:rsid w:val="00F71F69"/>
    <w:rsid w:val="00F72052"/>
    <w:rsid w:val="00F72B72"/>
    <w:rsid w:val="00F74BB9"/>
    <w:rsid w:val="00F75582"/>
    <w:rsid w:val="00F75A7F"/>
    <w:rsid w:val="00F76EFA"/>
    <w:rsid w:val="00F804BE"/>
    <w:rsid w:val="00F817CE"/>
    <w:rsid w:val="00F81EBE"/>
    <w:rsid w:val="00F8456C"/>
    <w:rsid w:val="00F859D8"/>
    <w:rsid w:val="00F868F5"/>
    <w:rsid w:val="00F8718C"/>
    <w:rsid w:val="00F9056A"/>
    <w:rsid w:val="00F90F8D"/>
    <w:rsid w:val="00F92782"/>
    <w:rsid w:val="00F93AA9"/>
    <w:rsid w:val="00F96985"/>
    <w:rsid w:val="00F97838"/>
    <w:rsid w:val="00FA1E10"/>
    <w:rsid w:val="00FA2054"/>
    <w:rsid w:val="00FA2BB3"/>
    <w:rsid w:val="00FA668B"/>
    <w:rsid w:val="00FB051F"/>
    <w:rsid w:val="00FB1628"/>
    <w:rsid w:val="00FB4C80"/>
    <w:rsid w:val="00FB6A6A"/>
    <w:rsid w:val="00FC0EF5"/>
    <w:rsid w:val="00FC2C5A"/>
    <w:rsid w:val="00FC4AD0"/>
    <w:rsid w:val="00FC7429"/>
    <w:rsid w:val="00FD07F6"/>
    <w:rsid w:val="00FD1E9D"/>
    <w:rsid w:val="00FD1EC8"/>
    <w:rsid w:val="00FD3FB3"/>
    <w:rsid w:val="00FD47ED"/>
    <w:rsid w:val="00FD74DB"/>
    <w:rsid w:val="00FD7660"/>
    <w:rsid w:val="00FE0393"/>
    <w:rsid w:val="00FE0655"/>
    <w:rsid w:val="00FE2365"/>
    <w:rsid w:val="00FE4C7B"/>
    <w:rsid w:val="00FE5CEE"/>
    <w:rsid w:val="00FE7336"/>
    <w:rsid w:val="00FE787C"/>
    <w:rsid w:val="00FF0E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119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rsid w:val="001B11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1198"/>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pPr>
    <w:rPr>
      <w:noProof/>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pPr>
    <w:rPr>
      <w:color w:val="FF0000"/>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pPr>
  </w:style>
  <w:style w:type="paragraph" w:customStyle="1" w:styleId="B2">
    <w:name w:val="B2"/>
    <w:basedOn w:val="List2"/>
    <w:link w:val="B2Char"/>
    <w:rsid w:val="00BC09EB"/>
    <w:pPr>
      <w:spacing w:after="180"/>
    </w:pPr>
  </w:style>
  <w:style w:type="paragraph" w:customStyle="1" w:styleId="B3">
    <w:name w:val="B3"/>
    <w:basedOn w:val="List3"/>
    <w:link w:val="B3Char2"/>
    <w:rsid w:val="00BC09EB"/>
    <w:pPr>
      <w:spacing w:after="180"/>
    </w:pPr>
  </w:style>
  <w:style w:type="paragraph" w:customStyle="1" w:styleId="B4">
    <w:name w:val="B4"/>
    <w:basedOn w:val="List4"/>
    <w:rsid w:val="00BC09EB"/>
    <w:pPr>
      <w:spacing w:after="180"/>
    </w:p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pPr>
  </w:style>
  <w:style w:type="paragraph" w:customStyle="1" w:styleId="EX">
    <w:name w:val="EX"/>
    <w:basedOn w:val="Normal"/>
    <w:rsid w:val="00BC09EB"/>
    <w:pPr>
      <w:keepLines/>
      <w:spacing w:after="180"/>
      <w:ind w:left="1702" w:hanging="1418"/>
    </w:p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pPr>
    <w:rPr>
      <w:sz w:val="18"/>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p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spacing w:after="0"/>
      <w:ind w:left="720"/>
    </w:pPr>
    <w:rPr>
      <w:rFonts w:ascii="Calibri" w:hAnsi="Calibri"/>
      <w:lang w:val="sv-SE" w:eastAsia="sv-SE"/>
    </w:rPr>
  </w:style>
  <w:style w:type="paragraph" w:customStyle="1" w:styleId="Doc-text2">
    <w:name w:val="Doc-text2"/>
    <w:basedOn w:val="Normal"/>
    <w:link w:val="Doc-text2Char"/>
    <w:qFormat/>
    <w:rsid w:val="00BC09E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spacing w:after="180"/>
      <w:ind w:left="1135" w:hanging="851"/>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spacing w:after="0"/>
      <w:ind w:left="1260" w:hanging="1260"/>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spacing w:before="40" w:after="0"/>
      <w:ind w:left="360" w:hanging="360"/>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 w:type="paragraph" w:styleId="NormalWeb">
    <w:name w:val="Normal (Web)"/>
    <w:basedOn w:val="Normal"/>
    <w:uiPriority w:val="99"/>
    <w:semiHidden/>
    <w:unhideWhenUsed/>
    <w:rsid w:val="001B53AF"/>
    <w:pPr>
      <w:spacing w:before="100" w:beforeAutospacing="1" w:after="100" w:afterAutospacing="1"/>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6578">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5NUHHDQN7SK2-1476151046-22848</_dlc_DocId>
    <TaxCatchAll xmlns="d8762117-8292-4133-b1c7-eab5c6487cfd">
      <Value>4</Value>
      <Value>85</Value>
    </TaxCatchAll>
    <_dlc_DocIdUrl xmlns="f166a696-7b5b-4ccd-9f0c-ffde0cceec81">
      <Url>https://ericsson.sharepoint.com/sites/star/_layouts/15/DocIdRedir.aspx?ID=5NUHHDQN7SK2-1476151046-22848</Url>
      <Description>5NUHHDQN7SK2-1476151046-22848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Architecture ＆ Protocols MBB</TermName>
          <TermId xmlns="http://schemas.microsoft.com/office/infopath/2007/PartnerControls">bb38c285-7a00-447b-85e6-994c0d4f33a0</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2017-11-02</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1956D36-DFBF-4F26-ADBD-9AFC76ED1BCF}">
  <ds:schemaRefs>
    <ds:schemaRef ds:uri="http://schemas.microsoft.com/sharepoint/events"/>
  </ds:schemaRefs>
</ds:datastoreItem>
</file>

<file path=customXml/itemProps2.xml><?xml version="1.0" encoding="utf-8"?>
<ds:datastoreItem xmlns:ds="http://schemas.openxmlformats.org/officeDocument/2006/customXml" ds:itemID="{B2F663A7-2EC0-46B8-994E-A38DEBD7697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847C80B-FED0-4C17-89F7-0A526D63E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1C76B-B563-404F-B8BE-46E91475D50B}">
  <ds:schemaRefs>
    <ds:schemaRef ds:uri="http://schemas.microsoft.com/sharepoint/v3/contenttype/forms"/>
  </ds:schemaRefs>
</ds:datastoreItem>
</file>

<file path=customXml/itemProps5.xml><?xml version="1.0" encoding="utf-8"?>
<ds:datastoreItem xmlns:ds="http://schemas.openxmlformats.org/officeDocument/2006/customXml" ds:itemID="{24B805E6-E3AF-4262-8702-92CFC5E117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2381</Words>
  <Characters>13577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2018-02-15T20:36:00Z</dcterms:created>
  <dcterms:modified xsi:type="dcterms:W3CDTF">2018-05-10T13:31:00Z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85;#GFTE ER WAN Architecture ＆ Protocols MBB|bb38c285-7a00-447b-85e6-994c0d4f33a0</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a3202374-f631-4c2a-b0d4-b6b175808468</vt:lpwstr>
  </property>
  <property fmtid="{D5CDD505-2E9C-101B-9397-08002B2CF9AE}" pid="14" name="URL">
    <vt:lpwstr/>
  </property>
  <property fmtid="{D5CDD505-2E9C-101B-9397-08002B2CF9AE}" pid="15" name="Comments">
    <vt:lpwstr/>
  </property>
</Properties>
</file>